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4A7" w:rsidRPr="005D0369" w:rsidRDefault="00F567F3" w:rsidP="006F7FDE">
      <w:pPr>
        <w:jc w:val="both"/>
        <w:rPr>
          <w:color w:val="000000" w:themeColor="text1"/>
        </w:rPr>
      </w:pPr>
      <w:bookmarkStart w:id="0" w:name="_GoBack"/>
      <w:bookmarkEnd w:id="0"/>
      <w:r w:rsidRPr="005D0369">
        <w:rPr>
          <w:color w:val="000000" w:themeColor="text1"/>
        </w:rPr>
        <w:t>※</w:t>
      </w:r>
      <w:r w:rsidRPr="005D0369">
        <w:rPr>
          <w:rFonts w:hAnsi="標楷體"/>
          <w:color w:val="000000" w:themeColor="text1"/>
        </w:rPr>
        <w:t>請用</w:t>
      </w:r>
      <w:r w:rsidRPr="005D0369">
        <w:rPr>
          <w:color w:val="000000" w:themeColor="text1"/>
        </w:rPr>
        <w:t>2B</w:t>
      </w:r>
      <w:r w:rsidRPr="005D0369">
        <w:rPr>
          <w:rFonts w:hAnsi="標楷體"/>
          <w:color w:val="000000" w:themeColor="text1"/>
        </w:rPr>
        <w:t>鉛筆將答案清楚畫記在答案卡上</w:t>
      </w:r>
    </w:p>
    <w:p w:rsidR="00E92107" w:rsidRPr="005D0369" w:rsidRDefault="00E92107" w:rsidP="00BD07C0">
      <w:pPr>
        <w:rPr>
          <w:color w:val="000000" w:themeColor="text1"/>
          <w:sz w:val="28"/>
        </w:rPr>
      </w:pPr>
      <w:r w:rsidRPr="005D0369">
        <w:rPr>
          <w:rFonts w:hAnsi="標楷體"/>
          <w:color w:val="000000" w:themeColor="text1"/>
          <w:sz w:val="28"/>
        </w:rPr>
        <w:t>第</w:t>
      </w:r>
      <w:r w:rsidRPr="005D0369">
        <w:rPr>
          <w:color w:val="000000" w:themeColor="text1"/>
          <w:sz w:val="28"/>
        </w:rPr>
        <w:t>1~40</w:t>
      </w:r>
      <w:r w:rsidRPr="005D0369">
        <w:rPr>
          <w:rFonts w:hAnsi="標楷體"/>
          <w:color w:val="000000" w:themeColor="text1"/>
          <w:sz w:val="28"/>
        </w:rPr>
        <w:t>題，每題</w:t>
      </w:r>
      <w:r w:rsidRPr="005D0369">
        <w:rPr>
          <w:color w:val="000000" w:themeColor="text1"/>
          <w:sz w:val="28"/>
        </w:rPr>
        <w:t>1.5</w:t>
      </w:r>
      <w:r w:rsidRPr="005D0369">
        <w:rPr>
          <w:rFonts w:hAnsi="標楷體"/>
          <w:color w:val="000000" w:themeColor="text1"/>
          <w:sz w:val="28"/>
        </w:rPr>
        <w:t>分；第</w:t>
      </w:r>
      <w:r w:rsidRPr="005D0369">
        <w:rPr>
          <w:color w:val="000000" w:themeColor="text1"/>
          <w:sz w:val="28"/>
        </w:rPr>
        <w:t>41~60</w:t>
      </w:r>
      <w:r w:rsidRPr="005D0369">
        <w:rPr>
          <w:rFonts w:hAnsi="標楷體"/>
          <w:color w:val="000000" w:themeColor="text1"/>
          <w:sz w:val="28"/>
        </w:rPr>
        <w:t>題，每題</w:t>
      </w:r>
      <w:r w:rsidRPr="005D0369">
        <w:rPr>
          <w:color w:val="000000" w:themeColor="text1"/>
          <w:sz w:val="28"/>
        </w:rPr>
        <w:t>2</w:t>
      </w:r>
      <w:r w:rsidRPr="005D0369">
        <w:rPr>
          <w:rFonts w:hAnsi="標楷體"/>
          <w:color w:val="000000" w:themeColor="text1"/>
          <w:sz w:val="28"/>
        </w:rPr>
        <w:t>分</w:t>
      </w:r>
    </w:p>
    <w:p w:rsidR="00BD07C0" w:rsidRPr="005D0369" w:rsidRDefault="00BD07C0" w:rsidP="00BD07C0">
      <w:pPr>
        <w:rPr>
          <w:color w:val="000000" w:themeColor="text1"/>
          <w:sz w:val="28"/>
        </w:rPr>
      </w:pPr>
      <w:r w:rsidRPr="005D0369">
        <w:rPr>
          <w:rFonts w:hAnsi="標楷體"/>
          <w:color w:val="000000" w:themeColor="text1"/>
          <w:sz w:val="28"/>
        </w:rPr>
        <w:t>一、選擇題：</w:t>
      </w:r>
    </w:p>
    <w:p w:rsidR="00BD07C0" w:rsidRPr="005D0369" w:rsidRDefault="00BD07C0" w:rsidP="00BD07C0">
      <w:pPr>
        <w:rPr>
          <w:color w:val="000000" w:themeColor="text1"/>
          <w:sz w:val="28"/>
          <w:szCs w:val="26"/>
        </w:rPr>
      </w:pPr>
      <w:r w:rsidRPr="005D0369">
        <w:rPr>
          <w:rFonts w:hAnsi="標楷體"/>
          <w:color w:val="000000" w:themeColor="text1"/>
          <w:sz w:val="28"/>
        </w:rPr>
        <w:t>【公民科試題】</w:t>
      </w:r>
    </w:p>
    <w:p w:rsidR="0026396B" w:rsidRPr="005D0369" w:rsidRDefault="0026396B" w:rsidP="00BD07C0">
      <w:pPr>
        <w:rPr>
          <w:noProof/>
          <w:color w:val="000000" w:themeColor="text1"/>
        </w:rPr>
      </w:pPr>
    </w:p>
    <w:p w:rsidR="002862A2" w:rsidRPr="005D0369" w:rsidRDefault="002862A2" w:rsidP="002862A2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  <w:kern w:val="0"/>
        </w:rPr>
        <w:t>民眾目擊前方車輛</w:t>
      </w:r>
      <w:r w:rsidRPr="005D0369">
        <w:rPr>
          <w:rFonts w:hAnsi="標楷體"/>
          <w:color w:val="000000" w:themeColor="text1"/>
        </w:rPr>
        <w:t>從駕駛座右側的副駕駛座，丟出一包垃圾，將行車記錄器畫面向環保局檢舉，沒想到環保局回覆，無法判斷車主就是實際丟垃圾的行為人，因此「無法可罰」。行政院環保署</w:t>
      </w:r>
      <w:r w:rsidRPr="005D0369">
        <w:rPr>
          <w:rFonts w:hAnsi="標楷體"/>
          <w:color w:val="000000" w:themeColor="text1"/>
          <w:spacing w:val="10"/>
        </w:rPr>
        <w:t>曾做出正式解釋，若</w:t>
      </w:r>
      <w:r w:rsidRPr="005D0369">
        <w:rPr>
          <w:rFonts w:hAnsi="標楷體"/>
          <w:color w:val="000000" w:themeColor="text1"/>
        </w:rPr>
        <w:t>無法直接認定車主就是行為人無法予以告發開罰。</w:t>
      </w:r>
      <w:r w:rsidRPr="005D0369">
        <w:rPr>
          <w:rFonts w:hAnsi="標楷體"/>
          <w:color w:val="000000" w:themeColor="text1"/>
          <w:kern w:val="0"/>
        </w:rPr>
        <w:t>根據上文環保局的回應，展現何種民主政治的特色？</w:t>
      </w:r>
    </w:p>
    <w:p w:rsidR="002862A2" w:rsidRPr="005D0369" w:rsidRDefault="002862A2" w:rsidP="002862A2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民意政治</w:t>
      </w:r>
      <w:r w:rsidRPr="005D0369">
        <w:rPr>
          <w:color w:val="000000" w:themeColor="text1"/>
          <w:kern w:val="0"/>
        </w:rPr>
        <w:t xml:space="preserve"> (B)</w:t>
      </w:r>
      <w:r w:rsidRPr="005D0369">
        <w:rPr>
          <w:rFonts w:hAnsi="標楷體"/>
          <w:color w:val="000000" w:themeColor="text1"/>
          <w:kern w:val="0"/>
        </w:rPr>
        <w:t>責任政治</w:t>
      </w:r>
      <w:r w:rsidRPr="005D0369">
        <w:rPr>
          <w:color w:val="000000" w:themeColor="text1"/>
          <w:kern w:val="0"/>
        </w:rPr>
        <w:t xml:space="preserve"> (C)</w:t>
      </w:r>
      <w:r w:rsidRPr="005D0369">
        <w:rPr>
          <w:rFonts w:hAnsi="標楷體"/>
          <w:color w:val="000000" w:themeColor="text1"/>
          <w:kern w:val="0"/>
        </w:rPr>
        <w:t>政黨政治</w:t>
      </w:r>
      <w:r w:rsidRPr="005D0369">
        <w:rPr>
          <w:color w:val="000000" w:themeColor="text1"/>
          <w:kern w:val="0"/>
        </w:rPr>
        <w:t xml:space="preserve"> (D)</w:t>
      </w:r>
      <w:r w:rsidRPr="005D0369">
        <w:rPr>
          <w:rFonts w:hAnsi="標楷體"/>
          <w:color w:val="000000" w:themeColor="text1"/>
          <w:kern w:val="0"/>
        </w:rPr>
        <w:t>法治政治</w:t>
      </w:r>
    </w:p>
    <w:p w:rsidR="002862A2" w:rsidRPr="005D0369" w:rsidRDefault="002862A2" w:rsidP="002862A2">
      <w:pPr>
        <w:rPr>
          <w:color w:val="000000" w:themeColor="text1"/>
          <w:kern w:val="0"/>
        </w:rPr>
      </w:pPr>
    </w:p>
    <w:p w:rsidR="002862A2" w:rsidRPr="005D0369" w:rsidRDefault="002862A2" w:rsidP="002862A2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  <w:kern w:val="0"/>
        </w:rPr>
        <w:t>聯合國近期報告指出，北韓</w:t>
      </w:r>
      <w:r w:rsidRPr="005D0369">
        <w:rPr>
          <w:rFonts w:hAnsi="標楷體"/>
          <w:color w:val="000000" w:themeColor="text1"/>
          <w:shd w:val="clear" w:color="auto" w:fill="FFFFFF"/>
        </w:rPr>
        <w:t>為了防止新冠肺炎傳入，關閉了與中國的邊界，禁止人民與中國貿易往來。此舉重創北韓經濟，食品和日用品因供不應求而價格飆漲，加劇糧食短缺危機。北韓領導人</w:t>
      </w:r>
      <w:r w:rsidRPr="00E57E5F">
        <w:rPr>
          <w:rFonts w:hAnsi="標楷體"/>
          <w:color w:val="000000" w:themeColor="text1"/>
          <w:u w:val="single"/>
          <w:shd w:val="clear" w:color="auto" w:fill="FFFFFF"/>
        </w:rPr>
        <w:t>金正恩</w:t>
      </w:r>
      <w:r w:rsidRPr="005D0369">
        <w:rPr>
          <w:rFonts w:hAnsi="標楷體"/>
          <w:color w:val="000000" w:themeColor="text1"/>
          <w:shd w:val="clear" w:color="auto" w:fill="FFFFFF"/>
        </w:rPr>
        <w:t>為解決飢荒，竟是要求北韓人民在</w:t>
      </w:r>
      <w:r w:rsidRPr="005D0369">
        <w:rPr>
          <w:color w:val="000000" w:themeColor="text1"/>
          <w:shd w:val="clear" w:color="auto" w:fill="FFFFFF"/>
        </w:rPr>
        <w:t>2025</w:t>
      </w:r>
      <w:r w:rsidRPr="005D0369">
        <w:rPr>
          <w:rFonts w:hAnsi="標楷體"/>
          <w:color w:val="000000" w:themeColor="text1"/>
          <w:shd w:val="clear" w:color="auto" w:fill="FFFFFF"/>
        </w:rPr>
        <w:t>年前，也就是重新開放中國邊界之前，吃少一點。諷刺的是，</w:t>
      </w:r>
      <w:r w:rsidRPr="00E57E5F">
        <w:rPr>
          <w:rFonts w:hAnsi="標楷體"/>
          <w:color w:val="000000" w:themeColor="text1"/>
          <w:u w:val="single"/>
          <w:shd w:val="clear" w:color="auto" w:fill="FFFFFF"/>
        </w:rPr>
        <w:t>金正恩</w:t>
      </w:r>
      <w:r w:rsidRPr="005D0369">
        <w:rPr>
          <w:rFonts w:hAnsi="標楷體"/>
          <w:color w:val="000000" w:themeColor="text1"/>
          <w:shd w:val="clear" w:color="auto" w:fill="FFFFFF"/>
        </w:rPr>
        <w:t>因為壓力再度爆肥，預估體重已經到了</w:t>
      </w:r>
      <w:r w:rsidRPr="005D0369">
        <w:rPr>
          <w:color w:val="000000" w:themeColor="text1"/>
          <w:shd w:val="clear" w:color="auto" w:fill="FFFFFF"/>
        </w:rPr>
        <w:t>140</w:t>
      </w:r>
      <w:r w:rsidRPr="005D0369">
        <w:rPr>
          <w:rFonts w:hAnsi="標楷體"/>
          <w:color w:val="000000" w:themeColor="text1"/>
          <w:shd w:val="clear" w:color="auto" w:fill="FFFFFF"/>
        </w:rPr>
        <w:t>公斤。根據上文，北韓</w:t>
      </w:r>
      <w:r w:rsidRPr="005D0369">
        <w:rPr>
          <w:rFonts w:hAnsi="標楷體"/>
          <w:b/>
          <w:color w:val="000000" w:themeColor="text1"/>
          <w:u w:val="double"/>
          <w:shd w:val="clear" w:color="auto" w:fill="FFFFFF"/>
        </w:rPr>
        <w:t>沒有</w:t>
      </w:r>
      <w:r w:rsidRPr="005D0369">
        <w:rPr>
          <w:rFonts w:hAnsi="標楷體"/>
          <w:color w:val="000000" w:themeColor="text1"/>
          <w:shd w:val="clear" w:color="auto" w:fill="FFFFFF"/>
        </w:rPr>
        <w:t>發揮國家的何種功能？</w:t>
      </w:r>
    </w:p>
    <w:p w:rsidR="002862A2" w:rsidRPr="005D0369" w:rsidRDefault="002862A2" w:rsidP="002862A2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保障基本人權</w:t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  <w:t>(B)</w:t>
      </w:r>
      <w:r w:rsidRPr="005D0369">
        <w:rPr>
          <w:rFonts w:hAnsi="標楷體"/>
          <w:color w:val="000000" w:themeColor="text1"/>
          <w:kern w:val="0"/>
        </w:rPr>
        <w:t>保衛國家安全</w:t>
      </w:r>
    </w:p>
    <w:p w:rsidR="002862A2" w:rsidRPr="005D0369" w:rsidRDefault="002862A2" w:rsidP="002862A2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(C)</w:t>
      </w:r>
      <w:r w:rsidRPr="005D0369">
        <w:rPr>
          <w:rFonts w:hAnsi="標楷體"/>
          <w:color w:val="000000" w:themeColor="text1"/>
          <w:kern w:val="0"/>
        </w:rPr>
        <w:t>維護社會秩序</w:t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  <w:t>(D)</w:t>
      </w:r>
      <w:r w:rsidRPr="005D0369">
        <w:rPr>
          <w:rFonts w:hAnsi="標楷體"/>
          <w:color w:val="000000" w:themeColor="text1"/>
          <w:kern w:val="0"/>
        </w:rPr>
        <w:t>保存古蹟文物</w:t>
      </w:r>
      <w:r w:rsidR="00E57E5F">
        <w:rPr>
          <w:rFonts w:hAnsi="標楷體"/>
          <w:color w:val="000000" w:themeColor="text1"/>
          <w:kern w:val="0"/>
        </w:rPr>
        <w:t>。</w:t>
      </w:r>
    </w:p>
    <w:p w:rsidR="002862A2" w:rsidRPr="005D0369" w:rsidRDefault="002862A2" w:rsidP="002862A2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A74AEF" w:rsidRPr="005D0369" w:rsidRDefault="00A74AEF" w:rsidP="00A74AEF">
      <w:pPr>
        <w:pStyle w:val="ad"/>
        <w:numPr>
          <w:ilvl w:val="0"/>
          <w:numId w:val="26"/>
        </w:numPr>
        <w:ind w:leftChars="0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依據</w:t>
      </w:r>
      <w:r w:rsidR="00485AA2" w:rsidRPr="005D0369">
        <w:rPr>
          <w:rFonts w:hAnsi="標楷體"/>
          <w:color w:val="000000" w:themeColor="text1"/>
        </w:rPr>
        <w:t>《</w:t>
      </w:r>
      <w:r w:rsidRPr="005D0369">
        <w:rPr>
          <w:rFonts w:hAnsi="標楷體"/>
          <w:color w:val="000000" w:themeColor="text1"/>
        </w:rPr>
        <w:t>民法</w:t>
      </w:r>
      <w:r w:rsidR="00485AA2" w:rsidRPr="005D0369">
        <w:rPr>
          <w:rFonts w:hAnsi="標楷體"/>
          <w:color w:val="000000" w:themeColor="text1"/>
          <w:spacing w:val="5"/>
          <w:shd w:val="clear" w:color="auto" w:fill="FFFFFF"/>
        </w:rPr>
        <w:t>》</w:t>
      </w:r>
      <w:r w:rsidRPr="005D0369">
        <w:rPr>
          <w:rFonts w:hAnsi="標楷體"/>
          <w:color w:val="000000" w:themeColor="text1"/>
        </w:rPr>
        <w:t>的規定，房屋所有權的移轉必須治地政機關辦理登記，如果今天內政部所頒布的</w:t>
      </w:r>
      <w:r w:rsidR="00485AA2" w:rsidRPr="005D0369">
        <w:rPr>
          <w:rFonts w:hAnsi="標楷體"/>
          <w:color w:val="000000" w:themeColor="text1"/>
        </w:rPr>
        <w:t>《</w:t>
      </w:r>
      <w:r w:rsidRPr="005D0369">
        <w:rPr>
          <w:rFonts w:hAnsi="標楷體"/>
          <w:color w:val="000000" w:themeColor="text1"/>
        </w:rPr>
        <w:t>房屋登記辦法</w:t>
      </w:r>
      <w:r w:rsidR="00485AA2" w:rsidRPr="005D0369">
        <w:rPr>
          <w:rFonts w:hAnsi="標楷體"/>
          <w:color w:val="000000" w:themeColor="text1"/>
          <w:spacing w:val="5"/>
          <w:shd w:val="clear" w:color="auto" w:fill="FFFFFF"/>
        </w:rPr>
        <w:t>》</w:t>
      </w:r>
      <w:r w:rsidRPr="005D0369">
        <w:rPr>
          <w:rFonts w:hAnsi="標楷體"/>
          <w:color w:val="000000" w:themeColor="text1"/>
        </w:rPr>
        <w:t>，其中有一條規定房屋所有權的移轉只需要書面記錄，不須辦理登記，請問：此條文的效力為何？</w:t>
      </w:r>
    </w:p>
    <w:p w:rsidR="00A74AEF" w:rsidRPr="005D0369" w:rsidRDefault="00A74AEF" w:rsidP="00A74AEF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有效，因為這是政府所頒布規則</w:t>
      </w:r>
    </w:p>
    <w:p w:rsidR="00A74AEF" w:rsidRPr="005D0369" w:rsidRDefault="00A74AEF" w:rsidP="00A74AEF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(B)</w:t>
      </w:r>
      <w:r w:rsidRPr="005D0369">
        <w:rPr>
          <w:rFonts w:hAnsi="標楷體"/>
          <w:color w:val="000000" w:themeColor="text1"/>
        </w:rPr>
        <w:t>有效，因為特別法優於普通法</w:t>
      </w:r>
    </w:p>
    <w:p w:rsidR="00A74AEF" w:rsidRPr="005D0369" w:rsidRDefault="00A74AEF" w:rsidP="00A74AEF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Pr="005D0369">
        <w:rPr>
          <w:rFonts w:hAnsi="標楷體"/>
          <w:color w:val="000000" w:themeColor="text1"/>
        </w:rPr>
        <w:t>無效，因為牴觸民法的規定</w:t>
      </w:r>
    </w:p>
    <w:p w:rsidR="00A74AEF" w:rsidRPr="005D0369" w:rsidRDefault="00A74AEF" w:rsidP="00A74AEF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Pr="005D0369">
        <w:rPr>
          <w:rFonts w:hAnsi="標楷體"/>
          <w:color w:val="000000" w:themeColor="text1"/>
        </w:rPr>
        <w:t>無效，因為此規則未經總統公布</w:t>
      </w:r>
      <w:r w:rsidR="00E57E5F">
        <w:rPr>
          <w:rFonts w:hAnsi="標楷體"/>
          <w:color w:val="000000" w:themeColor="text1"/>
          <w:kern w:val="0"/>
        </w:rPr>
        <w:t>。</w:t>
      </w:r>
    </w:p>
    <w:p w:rsidR="00A74AEF" w:rsidRPr="005D0369" w:rsidRDefault="00A74AEF" w:rsidP="00A74AEF">
      <w:pPr>
        <w:jc w:val="both"/>
        <w:rPr>
          <w:color w:val="000000" w:themeColor="text1"/>
        </w:rPr>
      </w:pPr>
    </w:p>
    <w:p w:rsidR="002862A2" w:rsidRPr="005D0369" w:rsidRDefault="002862A2" w:rsidP="002862A2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下表是小明在全國法規資料庫查到的法規：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  <w:shd w:val="clear" w:color="auto" w:fill="FFFFFF"/>
        </w:rPr>
        <w:t>老年農民福利津貼暫行條例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  <w:shd w:val="clear" w:color="auto" w:fill="FFFFFF"/>
        </w:rPr>
        <w:t>師資培育法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  <w:shd w:val="clear" w:color="auto" w:fill="FFFFFF"/>
        </w:rPr>
      </w:pPr>
      <w:r w:rsidRPr="005D0369">
        <w:rPr>
          <w:rFonts w:hAnsi="標楷體"/>
          <w:color w:val="000000" w:themeColor="text1"/>
          <w:shd w:val="clear" w:color="auto" w:fill="FFFFFF"/>
        </w:rPr>
        <w:t>人口販運防制法施行細則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  <w:shd w:val="clear" w:color="auto" w:fill="FFFFFF"/>
        </w:rPr>
      </w:pPr>
      <w:r w:rsidRPr="005D0369">
        <w:rPr>
          <w:rFonts w:hAnsi="標楷體"/>
          <w:color w:val="000000" w:themeColor="text1"/>
          <w:shd w:val="clear" w:color="auto" w:fill="FFFFFF"/>
        </w:rPr>
        <w:t>長期照顧服務機構設立標準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  <w:shd w:val="clear" w:color="auto" w:fill="FFFFFF"/>
        </w:rPr>
      </w:pPr>
      <w:r w:rsidRPr="005D0369">
        <w:rPr>
          <w:rFonts w:hAnsi="標楷體"/>
          <w:color w:val="000000" w:themeColor="text1"/>
          <w:shd w:val="clear" w:color="auto" w:fill="FFFFFF"/>
        </w:rPr>
        <w:t>地方稅法通則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  <w:shd w:val="clear" w:color="auto" w:fill="FFFFFF"/>
        </w:rPr>
        <w:t>美援衍生之新臺幣所購器材使用及移轉辦法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  <w:shd w:val="clear" w:color="auto" w:fill="FFFFFF"/>
        </w:rPr>
        <w:t>超輕型載具重大飛航事故調查作業處理規則</w:t>
      </w:r>
    </w:p>
    <w:p w:rsidR="002862A2" w:rsidRPr="005D0369" w:rsidRDefault="002862A2" w:rsidP="002862A2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正字標記規費收費準則</w:t>
      </w:r>
    </w:p>
    <w:p w:rsidR="002862A2" w:rsidRPr="005D0369" w:rsidRDefault="002862A2" w:rsidP="002862A2">
      <w:pPr>
        <w:pStyle w:val="ad"/>
        <w:ind w:leftChars="0" w:left="360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依照法律的位階將其分類，下列敘述何者正確？</w:t>
      </w:r>
    </w:p>
    <w:p w:rsidR="002862A2" w:rsidRPr="005D0369" w:rsidRDefault="002862A2" w:rsidP="002862A2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四</w:t>
      </w:r>
      <w:r w:rsidR="007B3E7D" w:rsidRPr="005D0369">
        <w:rPr>
          <w:rFonts w:hAnsi="標楷體"/>
          <w:color w:val="000000" w:themeColor="text1"/>
        </w:rPr>
        <w:t>項狹義的法律、四</w:t>
      </w:r>
      <w:r w:rsidRPr="005D0369">
        <w:rPr>
          <w:rFonts w:hAnsi="標楷體"/>
          <w:color w:val="000000" w:themeColor="text1"/>
        </w:rPr>
        <w:t>項命令</w:t>
      </w:r>
    </w:p>
    <w:p w:rsidR="002862A2" w:rsidRPr="005D0369" w:rsidRDefault="002862A2" w:rsidP="007B3E7D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(B)</w:t>
      </w:r>
      <w:r w:rsidR="007B3E7D" w:rsidRPr="005D0369">
        <w:rPr>
          <w:rFonts w:hAnsi="標楷體"/>
          <w:color w:val="000000" w:themeColor="text1"/>
        </w:rPr>
        <w:t>四</w:t>
      </w:r>
      <w:r w:rsidRPr="005D0369">
        <w:rPr>
          <w:rFonts w:hAnsi="標楷體"/>
          <w:color w:val="000000" w:themeColor="text1"/>
        </w:rPr>
        <w:t>項由立法院制定，總統公布</w:t>
      </w:r>
    </w:p>
    <w:p w:rsidR="002862A2" w:rsidRPr="005D0369" w:rsidRDefault="002862A2" w:rsidP="007B3E7D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="007B3E7D" w:rsidRPr="005D0369">
        <w:rPr>
          <w:rFonts w:hAnsi="標楷體"/>
          <w:color w:val="000000" w:themeColor="text1"/>
        </w:rPr>
        <w:t>五</w:t>
      </w:r>
      <w:r w:rsidRPr="005D0369">
        <w:rPr>
          <w:rFonts w:hAnsi="標楷體"/>
          <w:color w:val="000000" w:themeColor="text1"/>
        </w:rPr>
        <w:t>項由行政機關制定、修改與公布</w:t>
      </w:r>
    </w:p>
    <w:p w:rsidR="00A74AEF" w:rsidRPr="005D0369" w:rsidRDefault="002862A2" w:rsidP="007B3E7D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="007B3E7D" w:rsidRPr="005D0369">
        <w:rPr>
          <w:rFonts w:hAnsi="標楷體"/>
          <w:color w:val="000000" w:themeColor="text1"/>
        </w:rPr>
        <w:t>三</w:t>
      </w:r>
      <w:r w:rsidRPr="005D0369">
        <w:rPr>
          <w:rFonts w:hAnsi="標楷體"/>
          <w:color w:val="000000" w:themeColor="text1"/>
        </w:rPr>
        <w:t>項可以補充並落實法律的相關規定。</w:t>
      </w:r>
    </w:p>
    <w:p w:rsidR="002862A2" w:rsidRPr="005D0369" w:rsidRDefault="002862A2" w:rsidP="00A74AEF">
      <w:pPr>
        <w:rPr>
          <w:color w:val="000000" w:themeColor="text1"/>
        </w:rPr>
      </w:pPr>
    </w:p>
    <w:p w:rsidR="006D60CB" w:rsidRPr="005D0369" w:rsidRDefault="006D60CB" w:rsidP="006D60CB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  <w:kern w:val="0"/>
        </w:rPr>
        <w:t>前英國首相</w:t>
      </w:r>
      <w:r w:rsidRPr="005D0369">
        <w:rPr>
          <w:rFonts w:hAnsi="標楷體"/>
          <w:color w:val="000000" w:themeColor="text1"/>
          <w:kern w:val="0"/>
          <w:u w:val="single"/>
        </w:rPr>
        <w:t>強森</w:t>
      </w:r>
      <w:r w:rsidRPr="005D0369">
        <w:rPr>
          <w:rFonts w:hAnsi="標楷體"/>
          <w:color w:val="000000" w:themeColor="text1"/>
          <w:kern w:val="0"/>
        </w:rPr>
        <w:t>在去年英國封城期間，不顧防疫規定，於首相官邸開派對，引起民眾不滿。風波尚未平息，</w:t>
      </w:r>
      <w:r w:rsidRPr="005D0369">
        <w:rPr>
          <w:rFonts w:hAnsi="標楷體"/>
          <w:color w:val="000000" w:themeColor="text1"/>
          <w:kern w:val="0"/>
          <w:u w:val="single"/>
        </w:rPr>
        <w:t>強森</w:t>
      </w:r>
      <w:r w:rsidRPr="005D0369">
        <w:rPr>
          <w:rFonts w:hAnsi="標楷體"/>
          <w:color w:val="000000" w:themeColor="text1"/>
          <w:kern w:val="0"/>
        </w:rPr>
        <w:t>又任命了有性侵案件纏身的同黨議員，擔任黨內重要職位，不只違反民意，連政府官員也紛紛表示不信任，短短兩天內，就有</w:t>
      </w:r>
      <w:r w:rsidRPr="005D0369">
        <w:rPr>
          <w:color w:val="000000" w:themeColor="text1"/>
          <w:kern w:val="0"/>
        </w:rPr>
        <w:t>57</w:t>
      </w:r>
      <w:r w:rsidRPr="005D0369">
        <w:rPr>
          <w:rFonts w:hAnsi="標楷體"/>
          <w:color w:val="000000" w:themeColor="text1"/>
          <w:kern w:val="0"/>
        </w:rPr>
        <w:t>位官員辭職。為了平息民怨，今年七月</w:t>
      </w:r>
      <w:r w:rsidRPr="005D0369">
        <w:rPr>
          <w:rFonts w:hAnsi="標楷體"/>
          <w:color w:val="000000" w:themeColor="text1"/>
          <w:kern w:val="0"/>
          <w:u w:val="single"/>
        </w:rPr>
        <w:t>強森</w:t>
      </w:r>
      <w:r w:rsidRPr="005D0369">
        <w:rPr>
          <w:rFonts w:hAnsi="標楷體"/>
          <w:color w:val="000000" w:themeColor="text1"/>
          <w:kern w:val="0"/>
        </w:rPr>
        <w:t>正式辭職，卸下首相的職務。</w:t>
      </w:r>
      <w:r w:rsidRPr="005D0369">
        <w:rPr>
          <w:rFonts w:hAnsi="標楷體"/>
          <w:color w:val="000000" w:themeColor="text1"/>
          <w:kern w:val="0"/>
          <w:u w:val="single"/>
        </w:rPr>
        <w:t>強森</w:t>
      </w:r>
      <w:r w:rsidRPr="005D0369">
        <w:rPr>
          <w:rFonts w:hAnsi="標楷體"/>
          <w:color w:val="000000" w:themeColor="text1"/>
          <w:kern w:val="0"/>
        </w:rPr>
        <w:t>辭職下台，顯示出民主政治的何種特色？</w:t>
      </w:r>
    </w:p>
    <w:p w:rsidR="006D60CB" w:rsidRPr="005D0369" w:rsidRDefault="006D60CB" w:rsidP="006D60CB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民粹政治</w:t>
      </w:r>
      <w:r w:rsidRPr="005D0369">
        <w:rPr>
          <w:color w:val="000000" w:themeColor="text1"/>
          <w:kern w:val="0"/>
        </w:rPr>
        <w:t xml:space="preserve"> (B)</w:t>
      </w:r>
      <w:r w:rsidRPr="005D0369">
        <w:rPr>
          <w:rFonts w:hAnsi="標楷體"/>
          <w:color w:val="000000" w:themeColor="text1"/>
          <w:kern w:val="0"/>
        </w:rPr>
        <w:t>責任政治</w:t>
      </w:r>
      <w:r w:rsidRPr="005D0369">
        <w:rPr>
          <w:color w:val="000000" w:themeColor="text1"/>
          <w:kern w:val="0"/>
        </w:rPr>
        <w:t xml:space="preserve"> (C)</w:t>
      </w:r>
      <w:r w:rsidRPr="005D0369">
        <w:rPr>
          <w:rFonts w:hAnsi="標楷體"/>
          <w:color w:val="000000" w:themeColor="text1"/>
          <w:kern w:val="0"/>
        </w:rPr>
        <w:t>政黨政治</w:t>
      </w:r>
      <w:r w:rsidRPr="005D0369">
        <w:rPr>
          <w:color w:val="000000" w:themeColor="text1"/>
          <w:kern w:val="0"/>
        </w:rPr>
        <w:t xml:space="preserve"> (D)</w:t>
      </w:r>
      <w:r w:rsidRPr="005D0369">
        <w:rPr>
          <w:rFonts w:hAnsi="標楷體"/>
          <w:color w:val="000000" w:themeColor="text1"/>
          <w:kern w:val="0"/>
        </w:rPr>
        <w:t>法治政治</w:t>
      </w:r>
    </w:p>
    <w:p w:rsidR="006D60CB" w:rsidRPr="005D0369" w:rsidRDefault="006D60CB" w:rsidP="006D60CB">
      <w:pPr>
        <w:autoSpaceDE w:val="0"/>
        <w:autoSpaceDN w:val="0"/>
        <w:adjustRightInd w:val="0"/>
        <w:rPr>
          <w:color w:val="000000" w:themeColor="text1"/>
        </w:rPr>
      </w:pPr>
    </w:p>
    <w:p w:rsidR="007B3E7D" w:rsidRPr="005D0369" w:rsidRDefault="007B3E7D" w:rsidP="00A74AEF">
      <w:pPr>
        <w:rPr>
          <w:color w:val="000000" w:themeColor="text1"/>
        </w:rPr>
      </w:pPr>
    </w:p>
    <w:p w:rsidR="00A74AEF" w:rsidRPr="005D0369" w:rsidRDefault="00A74AEF" w:rsidP="00A74AEF">
      <w:pPr>
        <w:rPr>
          <w:color w:val="000000" w:themeColor="text1"/>
        </w:rPr>
      </w:pPr>
    </w:p>
    <w:p w:rsidR="00A74AEF" w:rsidRPr="005D0369" w:rsidRDefault="00A74AEF" w:rsidP="00A74AEF">
      <w:pPr>
        <w:rPr>
          <w:color w:val="000000" w:themeColor="text1"/>
        </w:rPr>
      </w:pPr>
    </w:p>
    <w:p w:rsidR="00A74AEF" w:rsidRPr="005D0369" w:rsidRDefault="00A74AEF" w:rsidP="00A74AEF">
      <w:pPr>
        <w:pStyle w:val="ad"/>
        <w:numPr>
          <w:ilvl w:val="0"/>
          <w:numId w:val="26"/>
        </w:numPr>
        <w:spacing w:line="252" w:lineRule="auto"/>
        <w:ind w:leftChars="0"/>
        <w:rPr>
          <w:color w:val="000000" w:themeColor="text1"/>
        </w:rPr>
      </w:pPr>
      <w:r w:rsidRPr="005D0369">
        <w:rPr>
          <w:bCs/>
          <w:color w:val="000000" w:themeColor="text1"/>
        </w:rPr>
        <w:t>2018</w:t>
      </w:r>
      <w:r w:rsidRPr="005D0369">
        <w:rPr>
          <w:rFonts w:hAnsi="標楷體"/>
          <w:bCs/>
          <w:color w:val="000000" w:themeColor="text1"/>
        </w:rPr>
        <w:t>年，中國人民代表大會通過</w:t>
      </w:r>
      <w:r w:rsidRPr="005D0369">
        <w:rPr>
          <w:rFonts w:hAnsi="標楷體"/>
          <w:color w:val="000000" w:themeColor="text1"/>
        </w:rPr>
        <w:t>《</w:t>
      </w:r>
      <w:r w:rsidRPr="005D0369">
        <w:rPr>
          <w:rFonts w:hAnsi="標楷體"/>
          <w:bCs/>
          <w:color w:val="000000" w:themeColor="text1"/>
        </w:rPr>
        <w:t>憲法修正案草案</w:t>
      </w:r>
      <w:r w:rsidRPr="005D0369">
        <w:rPr>
          <w:rFonts w:hAnsi="標楷體"/>
          <w:color w:val="000000" w:themeColor="text1"/>
        </w:rPr>
        <w:t>》</w:t>
      </w:r>
      <w:r w:rsidRPr="005D0369">
        <w:rPr>
          <w:rFonts w:hAnsi="標楷體"/>
          <w:bCs/>
          <w:color w:val="000000" w:themeColor="text1"/>
        </w:rPr>
        <w:t>，其中</w:t>
      </w:r>
      <w:r w:rsidRPr="005D0369">
        <w:rPr>
          <w:bCs/>
          <w:color w:val="000000" w:themeColor="text1"/>
        </w:rPr>
        <w:t>2958</w:t>
      </w:r>
      <w:r w:rsidRPr="005D0369">
        <w:rPr>
          <w:rFonts w:hAnsi="標楷體"/>
          <w:bCs/>
          <w:color w:val="000000" w:themeColor="text1"/>
        </w:rPr>
        <w:t>票贊成，</w:t>
      </w:r>
      <w:r w:rsidRPr="005D0369">
        <w:rPr>
          <w:bCs/>
          <w:color w:val="000000" w:themeColor="text1"/>
        </w:rPr>
        <w:t>2</w:t>
      </w:r>
      <w:r w:rsidRPr="005D0369">
        <w:rPr>
          <w:rFonts w:hAnsi="標楷體"/>
          <w:bCs/>
          <w:color w:val="000000" w:themeColor="text1"/>
        </w:rPr>
        <w:t>票反對。</w:t>
      </w:r>
      <w:r w:rsidRPr="00E57E5F">
        <w:rPr>
          <w:rFonts w:hAnsi="標楷體"/>
          <w:bCs/>
          <w:color w:val="000000" w:themeColor="text1"/>
        </w:rPr>
        <w:t>中國</w:t>
      </w:r>
      <w:r w:rsidRPr="005D0369">
        <w:rPr>
          <w:rFonts w:hAnsi="標楷體"/>
          <w:color w:val="000000" w:themeColor="text1"/>
        </w:rPr>
        <w:t>憲法本來規定國家主席連任不得超過兩屆，也就是最多</w:t>
      </w:r>
      <w:r w:rsidRPr="005D0369">
        <w:rPr>
          <w:color w:val="000000" w:themeColor="text1"/>
        </w:rPr>
        <w:t>10</w:t>
      </w:r>
      <w:r w:rsidRPr="005D0369">
        <w:rPr>
          <w:rFonts w:hAnsi="標楷體"/>
          <w:color w:val="000000" w:themeColor="text1"/>
        </w:rPr>
        <w:t>年。若刪除有關限制，現任國家主席</w:t>
      </w:r>
      <w:r w:rsidRPr="00E57E5F">
        <w:rPr>
          <w:rFonts w:hAnsi="標楷體"/>
          <w:color w:val="000000" w:themeColor="text1"/>
          <w:u w:val="single"/>
        </w:rPr>
        <w:t>習近平</w:t>
      </w:r>
      <w:r w:rsidRPr="005D0369">
        <w:rPr>
          <w:rFonts w:hAnsi="標楷體"/>
          <w:color w:val="000000" w:themeColor="text1"/>
        </w:rPr>
        <w:t>在</w:t>
      </w:r>
      <w:r w:rsidRPr="005D0369">
        <w:rPr>
          <w:color w:val="000000" w:themeColor="text1"/>
        </w:rPr>
        <w:t>2023</w:t>
      </w:r>
      <w:r w:rsidRPr="005D0369">
        <w:rPr>
          <w:rFonts w:hAnsi="標楷體"/>
          <w:color w:val="000000" w:themeColor="text1"/>
        </w:rPr>
        <w:t>年任期期滿後，仍可以繼續連任。他的權力將更鞏固、集權，因此，也被外界批評「習皇帝」。中國人大副委員長曾對修正案作說明，稱修憲建議是在「充分發揚民主、廣泛徵求意見的基礎上」形成的，有利於「維護以</w:t>
      </w:r>
      <w:r w:rsidRPr="00E57E5F">
        <w:rPr>
          <w:rFonts w:hAnsi="標楷體"/>
          <w:color w:val="000000" w:themeColor="text1"/>
          <w:u w:val="single"/>
        </w:rPr>
        <w:t>習近平</w:t>
      </w:r>
      <w:r w:rsidRPr="005D0369">
        <w:rPr>
          <w:rFonts w:hAnsi="標楷體"/>
          <w:color w:val="000000" w:themeColor="text1"/>
        </w:rPr>
        <w:t>為核心的黨中央權威和集中領導統一領導，有利於加強和完善國家領導體制」。請問：以下對於</w:t>
      </w:r>
      <w:r w:rsidRPr="00E57E5F">
        <w:rPr>
          <w:rFonts w:hAnsi="標楷體"/>
          <w:color w:val="000000" w:themeColor="text1"/>
        </w:rPr>
        <w:t>中國</w:t>
      </w:r>
      <w:r w:rsidRPr="005D0369">
        <w:rPr>
          <w:rFonts w:hAnsi="標楷體"/>
          <w:color w:val="000000" w:themeColor="text1"/>
        </w:rPr>
        <w:t>政府現況的敘述，何者正確？</w:t>
      </w:r>
    </w:p>
    <w:p w:rsidR="00A74AEF" w:rsidRPr="005D0369" w:rsidRDefault="00A74AEF" w:rsidP="00A74AEF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中國有憲法就是法治社會</w:t>
      </w:r>
      <w:r w:rsidRPr="005D0369">
        <w:rPr>
          <w:color w:val="000000" w:themeColor="text1"/>
        </w:rPr>
        <w:t xml:space="preserve"> (B)</w:t>
      </w:r>
      <w:r w:rsidRPr="005D0369">
        <w:rPr>
          <w:rFonts w:hAnsi="標楷體"/>
          <w:color w:val="000000" w:themeColor="text1"/>
        </w:rPr>
        <w:t>中國憲法可以保障人民的基本權利</w:t>
      </w:r>
      <w:r w:rsidRPr="005D0369">
        <w:rPr>
          <w:color w:val="000000" w:themeColor="text1"/>
        </w:rPr>
        <w:t xml:space="preserve"> (C)</w:t>
      </w:r>
      <w:r w:rsidRPr="005D0369">
        <w:rPr>
          <w:rFonts w:hAnsi="標楷體"/>
          <w:color w:val="000000" w:themeColor="text1"/>
        </w:rPr>
        <w:t>在中國，法律是統治者用來鞏固統治的工具</w:t>
      </w:r>
      <w:r w:rsidRPr="005D0369">
        <w:rPr>
          <w:color w:val="000000" w:themeColor="text1"/>
        </w:rPr>
        <w:t xml:space="preserve"> (D)</w:t>
      </w:r>
      <w:r w:rsidRPr="005D0369">
        <w:rPr>
          <w:rFonts w:hAnsi="標楷體"/>
          <w:color w:val="000000" w:themeColor="text1"/>
        </w:rPr>
        <w:t>是不是法治社會，對人民來說沒有影響。</w:t>
      </w:r>
    </w:p>
    <w:p w:rsidR="00A74AEF" w:rsidRPr="005D0369" w:rsidRDefault="00A74AEF" w:rsidP="00A74AEF">
      <w:pPr>
        <w:rPr>
          <w:color w:val="000000" w:themeColor="text1"/>
        </w:rPr>
      </w:pPr>
    </w:p>
    <w:p w:rsidR="00B5562A" w:rsidRPr="005D0369" w:rsidRDefault="00B5562A" w:rsidP="00B5562A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利伯蘭自由共和國</w:t>
      </w:r>
      <w:r w:rsidRPr="005D0369">
        <w:rPr>
          <w:color w:val="000000" w:themeColor="text1"/>
        </w:rPr>
        <w:t>(Free Republic of Liberland)</w:t>
      </w:r>
      <w:r w:rsidRPr="005D0369">
        <w:rPr>
          <w:rFonts w:hAnsi="標楷體"/>
          <w:color w:val="000000" w:themeColor="text1"/>
        </w:rPr>
        <w:t>是位於塞爾維亞和克羅埃西亞交界處的爭議領土</w:t>
      </w:r>
      <w:r w:rsidRPr="005D0369">
        <w:rPr>
          <w:color w:val="000000" w:themeColor="text1"/>
        </w:rPr>
        <w:t>(</w:t>
      </w:r>
      <w:r w:rsidRPr="005D0369">
        <w:rPr>
          <w:rFonts w:hAnsi="標楷體"/>
          <w:color w:val="000000" w:themeColor="text1"/>
        </w:rPr>
        <w:t>如下圖所示</w:t>
      </w:r>
      <w:r w:rsidRPr="005D0369">
        <w:rPr>
          <w:color w:val="000000" w:themeColor="text1"/>
        </w:rPr>
        <w:t>)</w:t>
      </w:r>
      <w:r w:rsidRPr="005D0369">
        <w:rPr>
          <w:rFonts w:hAnsi="標楷體"/>
          <w:color w:val="000000" w:themeColor="text1"/>
        </w:rPr>
        <w:t>，建立這個「國家」的捷克人</w:t>
      </w:r>
      <w:r w:rsidRPr="005D0369">
        <w:rPr>
          <w:rFonts w:hAnsi="標楷體"/>
          <w:color w:val="000000" w:themeColor="text1"/>
          <w:u w:val="single"/>
        </w:rPr>
        <w:t>耶德利奇卡</w:t>
      </w:r>
      <w:r w:rsidRPr="005D0369">
        <w:rPr>
          <w:rFonts w:hAnsi="標楷體"/>
          <w:color w:val="000000" w:themeColor="text1"/>
        </w:rPr>
        <w:t>在</w:t>
      </w:r>
      <w:r w:rsidRPr="005D0369">
        <w:rPr>
          <w:color w:val="000000" w:themeColor="text1"/>
        </w:rPr>
        <w:t>2015</w:t>
      </w:r>
      <w:r w:rsidRPr="005D0369">
        <w:rPr>
          <w:rFonts w:hAnsi="標楷體"/>
          <w:color w:val="000000" w:themeColor="text1"/>
        </w:rPr>
        <w:t>年發現，這塊土地是兩國的邊境爭議地，因此無人居住，他便決定在此建國並自稱為總統，並有</w:t>
      </w:r>
      <w:r w:rsidRPr="005D0369">
        <w:rPr>
          <w:color w:val="000000" w:themeColor="text1"/>
        </w:rPr>
        <w:t>7</w:t>
      </w:r>
      <w:r w:rsidRPr="005D0369">
        <w:rPr>
          <w:rFonts w:hAnsi="標楷體"/>
          <w:color w:val="000000" w:themeColor="text1"/>
        </w:rPr>
        <w:t>位追隨者為該國國民。即便塞爾維亞和克羅埃西亞兩國時常因領土爭議有衝突，唯獨對於利伯蘭自由共和國的看法，兩國皆認為是一場笑話。根據上文，利伯蘭自由共和國在國際上不被承認為國家，其</w:t>
      </w:r>
      <w:r w:rsidRPr="00E57E5F">
        <w:rPr>
          <w:rFonts w:hAnsi="標楷體"/>
          <w:b/>
          <w:color w:val="000000" w:themeColor="text1"/>
          <w:u w:val="double"/>
        </w:rPr>
        <w:t>欠缺</w:t>
      </w:r>
      <w:r w:rsidRPr="005D0369">
        <w:rPr>
          <w:rFonts w:hAnsi="標楷體"/>
          <w:color w:val="000000" w:themeColor="text1"/>
        </w:rPr>
        <w:t>的國家組成要素與下列何者相同？</w:t>
      </w:r>
    </w:p>
    <w:p w:rsidR="00B5562A" w:rsidRPr="005D0369" w:rsidRDefault="00B5562A" w:rsidP="00B5562A">
      <w:pPr>
        <w:rPr>
          <w:color w:val="000000" w:themeColor="text1"/>
        </w:rPr>
      </w:pPr>
      <w:r w:rsidRPr="005D0369">
        <w:rPr>
          <w:noProof/>
          <w:color w:val="000000" w:themeColor="text1"/>
          <w:kern w:val="0"/>
        </w:rPr>
        <w:drawing>
          <wp:inline distT="0" distB="0" distL="0" distR="0">
            <wp:extent cx="3825875" cy="2092606"/>
            <wp:effectExtent l="19050" t="0" r="3175" b="0"/>
            <wp:docPr id="1" name="圖片 3" descr="利伯蘭自由共和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利伯蘭自由共和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0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2A" w:rsidRPr="005D0369" w:rsidRDefault="00B5562A" w:rsidP="00B5562A">
      <w:pPr>
        <w:autoSpaceDE w:val="0"/>
        <w:autoSpaceDN w:val="0"/>
        <w:adjustRightInd w:val="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克羅埃西亞約有</w:t>
      </w:r>
      <w:r w:rsidRPr="005D0369">
        <w:rPr>
          <w:color w:val="000000" w:themeColor="text1"/>
          <w:kern w:val="0"/>
        </w:rPr>
        <w:t>404</w:t>
      </w:r>
      <w:r w:rsidRPr="005D0369">
        <w:rPr>
          <w:rFonts w:hAnsi="標楷體"/>
          <w:color w:val="000000" w:themeColor="text1"/>
          <w:kern w:val="0"/>
        </w:rPr>
        <w:t>萬人，排名全球第</w:t>
      </w:r>
      <w:r w:rsidRPr="005D0369">
        <w:rPr>
          <w:color w:val="000000" w:themeColor="text1"/>
          <w:kern w:val="0"/>
        </w:rPr>
        <w:t>130</w:t>
      </w:r>
      <w:r w:rsidRPr="005D0369">
        <w:rPr>
          <w:rFonts w:hAnsi="標楷體"/>
          <w:color w:val="000000" w:themeColor="text1"/>
          <w:kern w:val="0"/>
        </w:rPr>
        <w:t>名</w:t>
      </w:r>
    </w:p>
    <w:p w:rsidR="00B5562A" w:rsidRPr="005D0369" w:rsidRDefault="00B5562A" w:rsidP="00B5562A">
      <w:pPr>
        <w:autoSpaceDE w:val="0"/>
        <w:autoSpaceDN w:val="0"/>
        <w:adjustRightInd w:val="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(B)</w:t>
      </w:r>
      <w:r w:rsidRPr="005D0369">
        <w:rPr>
          <w:rFonts w:hAnsi="標楷體"/>
          <w:color w:val="000000" w:themeColor="text1"/>
          <w:kern w:val="0"/>
        </w:rPr>
        <w:t>塞爾維亞土地約</w:t>
      </w:r>
      <w:r w:rsidRPr="005D0369">
        <w:rPr>
          <w:color w:val="000000" w:themeColor="text1"/>
          <w:kern w:val="0"/>
        </w:rPr>
        <w:t>8</w:t>
      </w:r>
      <w:r w:rsidRPr="005D0369">
        <w:rPr>
          <w:rFonts w:hAnsi="標楷體"/>
          <w:color w:val="000000" w:themeColor="text1"/>
          <w:kern w:val="0"/>
        </w:rPr>
        <w:t>萬</w:t>
      </w:r>
      <w:r w:rsidRPr="005D0369">
        <w:rPr>
          <w:color w:val="000000" w:themeColor="text1"/>
          <w:kern w:val="0"/>
        </w:rPr>
        <w:t>6</w:t>
      </w:r>
      <w:r w:rsidRPr="005D0369">
        <w:rPr>
          <w:rFonts w:hAnsi="標楷體"/>
          <w:color w:val="000000" w:themeColor="text1"/>
          <w:kern w:val="0"/>
        </w:rPr>
        <w:t>千平方公尺，排名全球</w:t>
      </w:r>
      <w:r w:rsidRPr="005D0369">
        <w:rPr>
          <w:color w:val="000000" w:themeColor="text1"/>
          <w:kern w:val="0"/>
        </w:rPr>
        <w:t>113</w:t>
      </w:r>
      <w:r w:rsidRPr="005D0369">
        <w:rPr>
          <w:rFonts w:hAnsi="標楷體"/>
          <w:color w:val="000000" w:themeColor="text1"/>
          <w:kern w:val="0"/>
        </w:rPr>
        <w:t>名</w:t>
      </w:r>
    </w:p>
    <w:p w:rsidR="00B5562A" w:rsidRPr="005D0369" w:rsidRDefault="00B5562A" w:rsidP="00B5562A">
      <w:pPr>
        <w:autoSpaceDE w:val="0"/>
        <w:autoSpaceDN w:val="0"/>
        <w:adjustRightInd w:val="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(C)</w:t>
      </w:r>
      <w:r w:rsidRPr="005D0369">
        <w:rPr>
          <w:rFonts w:hAnsi="標楷體"/>
          <w:color w:val="000000" w:themeColor="text1"/>
          <w:kern w:val="0"/>
        </w:rPr>
        <w:t>克羅埃西亞由民主聯盟與社會民主黨兩黨輪流執政</w:t>
      </w:r>
    </w:p>
    <w:p w:rsidR="00B5562A" w:rsidRPr="005D0369" w:rsidRDefault="00B5562A" w:rsidP="00B5562A">
      <w:pPr>
        <w:autoSpaceDE w:val="0"/>
        <w:autoSpaceDN w:val="0"/>
        <w:adjustRightInd w:val="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(D)</w:t>
      </w:r>
      <w:r w:rsidRPr="005D0369">
        <w:rPr>
          <w:rFonts w:hAnsi="標楷體"/>
          <w:color w:val="000000" w:themeColor="text1"/>
          <w:kern w:val="0"/>
        </w:rPr>
        <w:t>塞爾維亞與</w:t>
      </w:r>
      <w:r w:rsidRPr="005D0369">
        <w:rPr>
          <w:color w:val="000000" w:themeColor="text1"/>
          <w:kern w:val="0"/>
        </w:rPr>
        <w:t>191</w:t>
      </w:r>
      <w:r w:rsidRPr="005D0369">
        <w:rPr>
          <w:rFonts w:hAnsi="標楷體"/>
          <w:color w:val="000000" w:themeColor="text1"/>
          <w:kern w:val="0"/>
        </w:rPr>
        <w:t>個聯合國會員國有邦交關係</w:t>
      </w:r>
      <w:r w:rsidR="00E57E5F" w:rsidRPr="005D0369">
        <w:rPr>
          <w:rFonts w:hAnsi="標楷體"/>
          <w:color w:val="000000" w:themeColor="text1"/>
        </w:rPr>
        <w:t>。</w:t>
      </w:r>
    </w:p>
    <w:p w:rsidR="00F34F07" w:rsidRPr="005D0369" w:rsidRDefault="00F34F07" w:rsidP="00A81E8D">
      <w:pPr>
        <w:autoSpaceDE w:val="0"/>
        <w:autoSpaceDN w:val="0"/>
        <w:adjustRightInd w:val="0"/>
        <w:rPr>
          <w:color w:val="000000" w:themeColor="text1"/>
        </w:rPr>
      </w:pPr>
    </w:p>
    <w:p w:rsidR="005D0369" w:rsidRPr="005D0369" w:rsidRDefault="005D0369" w:rsidP="005D0369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海巡署日前查獲一艘漁船走私</w:t>
      </w:r>
      <w:r w:rsidRPr="005D0369">
        <w:rPr>
          <w:color w:val="000000" w:themeColor="text1"/>
        </w:rPr>
        <w:t>154</w:t>
      </w:r>
      <w:r w:rsidR="00E57E5F">
        <w:rPr>
          <w:rFonts w:hAnsi="標楷體"/>
          <w:color w:val="000000" w:themeColor="text1"/>
        </w:rPr>
        <w:t>隻貓咪，防檢局</w:t>
      </w:r>
      <w:r w:rsidRPr="005D0369">
        <w:rPr>
          <w:rFonts w:hAnsi="標楷體"/>
          <w:color w:val="000000" w:themeColor="text1"/>
        </w:rPr>
        <w:t>依《動物傳染病防治條例》執行安樂死，引發輿論譁然，要求農委會主委下台。而主委表示「各界的聲音我們都有聽到」，將盡速召開公聽會，邀請專家學者與相關政府部門針對走私問題進行討論，並修正</w:t>
      </w:r>
      <w:r w:rsidRPr="005D0369">
        <w:rPr>
          <w:rFonts w:hAnsi="標楷體"/>
          <w:color w:val="000000" w:themeColor="text1"/>
          <w:spacing w:val="5"/>
          <w:shd w:val="clear" w:color="auto" w:fill="FFFFFF"/>
        </w:rPr>
        <w:t>《</w:t>
      </w:r>
      <w:r w:rsidRPr="005D0369">
        <w:rPr>
          <w:rFonts w:hAnsi="標楷體"/>
          <w:color w:val="000000" w:themeColor="text1"/>
          <w:spacing w:val="5"/>
          <w:bdr w:val="none" w:sz="0" w:space="0" w:color="auto" w:frame="1"/>
          <w:shd w:val="clear" w:color="auto" w:fill="FFFFFF"/>
        </w:rPr>
        <w:t>走私沒入動物及其用品處理作業程序</w:t>
      </w:r>
      <w:r w:rsidRPr="005D0369">
        <w:rPr>
          <w:rFonts w:hAnsi="標楷體"/>
          <w:color w:val="000000" w:themeColor="text1"/>
          <w:spacing w:val="5"/>
          <w:shd w:val="clear" w:color="auto" w:fill="FFFFFF"/>
        </w:rPr>
        <w:t>》通過，以避免類似憾事再度發生。</w:t>
      </w:r>
      <w:r w:rsidRPr="005D0369">
        <w:rPr>
          <w:rFonts w:hAnsi="標楷體"/>
          <w:color w:val="000000" w:themeColor="text1"/>
        </w:rPr>
        <w:t>根據上文內容，下列敘述何者正確？</w:t>
      </w:r>
    </w:p>
    <w:p w:rsidR="005D0369" w:rsidRPr="005D0369" w:rsidRDefault="005D0369" w:rsidP="005D0369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文中展現了政黨政治的重要性</w:t>
      </w:r>
    </w:p>
    <w:p w:rsidR="005D0369" w:rsidRPr="005D0369" w:rsidRDefault="005D0369" w:rsidP="005D0369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(B)</w:t>
      </w:r>
      <w:r w:rsidRPr="005D0369">
        <w:rPr>
          <w:rFonts w:hAnsi="標楷體"/>
          <w:color w:val="000000" w:themeColor="text1"/>
        </w:rPr>
        <w:t>公聽會應以多數民眾的利益為考量</w:t>
      </w:r>
    </w:p>
    <w:p w:rsidR="005D0369" w:rsidRPr="005D0369" w:rsidRDefault="005D0369" w:rsidP="005D0369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Pr="005D0369">
        <w:rPr>
          <w:rFonts w:hAnsi="標楷體"/>
          <w:color w:val="000000" w:themeColor="text1"/>
        </w:rPr>
        <w:t>民眾要求農委會主委負起法律責任</w:t>
      </w:r>
    </w:p>
    <w:p w:rsidR="005D0369" w:rsidRPr="005D0369" w:rsidRDefault="005D0369" w:rsidP="005D0369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Pr="005D0369">
        <w:rPr>
          <w:rFonts w:hAnsi="標楷體"/>
          <w:color w:val="000000" w:themeColor="text1"/>
        </w:rPr>
        <w:t>文中提及的兩個法律屬於同位階</w:t>
      </w:r>
      <w:r w:rsidR="00E57E5F" w:rsidRPr="005D0369">
        <w:rPr>
          <w:rFonts w:hAnsi="標楷體"/>
          <w:color w:val="000000" w:themeColor="text1"/>
        </w:rPr>
        <w:t>。</w:t>
      </w:r>
    </w:p>
    <w:p w:rsidR="005D0369" w:rsidRPr="005D0369" w:rsidRDefault="005D0369" w:rsidP="005D0369">
      <w:pPr>
        <w:rPr>
          <w:color w:val="000000" w:themeColor="text1"/>
        </w:rPr>
      </w:pPr>
    </w:p>
    <w:p w:rsidR="005D0369" w:rsidRPr="005D0369" w:rsidRDefault="005D0369" w:rsidP="005D0369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b/>
          <w:color w:val="000000" w:themeColor="text1"/>
          <w:u w:val="double"/>
        </w:rPr>
        <w:t>承上題</w:t>
      </w:r>
      <w:r w:rsidRPr="005D0369">
        <w:rPr>
          <w:rFonts w:hAnsi="標楷體"/>
          <w:color w:val="000000" w:themeColor="text1"/>
        </w:rPr>
        <w:t>，若行政院農委會經過討論，欲修正</w:t>
      </w:r>
      <w:r w:rsidRPr="005D0369">
        <w:rPr>
          <w:rFonts w:hAnsi="標楷體"/>
          <w:color w:val="000000" w:themeColor="text1"/>
          <w:spacing w:val="5"/>
          <w:shd w:val="clear" w:color="auto" w:fill="FFFFFF"/>
        </w:rPr>
        <w:t>《</w:t>
      </w:r>
      <w:r w:rsidRPr="005D0369">
        <w:rPr>
          <w:rFonts w:hAnsi="標楷體"/>
          <w:color w:val="000000" w:themeColor="text1"/>
          <w:spacing w:val="5"/>
          <w:bdr w:val="none" w:sz="0" w:space="0" w:color="auto" w:frame="1"/>
          <w:shd w:val="clear" w:color="auto" w:fill="FFFFFF"/>
        </w:rPr>
        <w:t>走私沒入動物及其用品處理作業程序</w:t>
      </w:r>
      <w:r w:rsidRPr="005D0369">
        <w:rPr>
          <w:rFonts w:hAnsi="標楷體"/>
          <w:color w:val="000000" w:themeColor="text1"/>
          <w:spacing w:val="5"/>
          <w:shd w:val="clear" w:color="auto" w:fill="FFFFFF"/>
        </w:rPr>
        <w:t>》走私動物安樂死的規定，將由下列何單位進行修正？</w:t>
      </w:r>
    </w:p>
    <w:p w:rsidR="005D0369" w:rsidRPr="005D0369" w:rsidRDefault="005D0369" w:rsidP="005D0369">
      <w:pPr>
        <w:ind w:left="360"/>
        <w:rPr>
          <w:noProof/>
          <w:color w:val="000000" w:themeColor="text1"/>
        </w:rPr>
      </w:pPr>
      <w:r w:rsidRPr="005D0369">
        <w:rPr>
          <w:noProof/>
          <w:color w:val="000000" w:themeColor="text1"/>
        </w:rPr>
        <w:t>(A)</w:t>
      </w:r>
      <w:r w:rsidRPr="005D0369">
        <w:rPr>
          <w:rFonts w:hAnsi="標楷體"/>
          <w:noProof/>
          <w:color w:val="000000" w:themeColor="text1"/>
        </w:rPr>
        <w:t>立法院</w:t>
      </w:r>
      <w:r w:rsidRPr="005D0369">
        <w:rPr>
          <w:noProof/>
          <w:color w:val="000000" w:themeColor="text1"/>
        </w:rPr>
        <w:t xml:space="preserve">  (B)</w:t>
      </w:r>
      <w:r w:rsidRPr="005D0369">
        <w:rPr>
          <w:rFonts w:hAnsi="標楷體"/>
          <w:noProof/>
          <w:color w:val="000000" w:themeColor="text1"/>
        </w:rPr>
        <w:t>大法官</w:t>
      </w:r>
      <w:r w:rsidRPr="005D0369">
        <w:rPr>
          <w:noProof/>
          <w:color w:val="000000" w:themeColor="text1"/>
        </w:rPr>
        <w:t xml:space="preserve">  (C)</w:t>
      </w:r>
      <w:r w:rsidRPr="005D0369">
        <w:rPr>
          <w:rFonts w:hAnsi="標楷體"/>
          <w:noProof/>
          <w:color w:val="000000" w:themeColor="text1"/>
        </w:rPr>
        <w:t>行政院農委會</w:t>
      </w:r>
      <w:r w:rsidRPr="005D0369">
        <w:rPr>
          <w:noProof/>
          <w:color w:val="000000" w:themeColor="text1"/>
        </w:rPr>
        <w:t xml:space="preserve">  (D)</w:t>
      </w:r>
      <w:r w:rsidRPr="005D0369">
        <w:rPr>
          <w:rFonts w:hAnsi="標楷體"/>
          <w:noProof/>
          <w:color w:val="000000" w:themeColor="text1"/>
        </w:rPr>
        <w:t>總統</w:t>
      </w:r>
      <w:r w:rsidR="00E57E5F" w:rsidRPr="005D0369">
        <w:rPr>
          <w:rFonts w:hAnsi="標楷體"/>
          <w:color w:val="000000" w:themeColor="text1"/>
        </w:rPr>
        <w:t>。</w:t>
      </w:r>
    </w:p>
    <w:p w:rsidR="005D0369" w:rsidRPr="005D0369" w:rsidRDefault="00216345" w:rsidP="005D0369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146685</wp:posOffset>
                </wp:positionV>
                <wp:extent cx="1822450" cy="381000"/>
                <wp:effectExtent l="0" t="0" r="635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5D0369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0.85pt;margin-top:11.55pt;width:143.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" strokeweight="1.25pt">
                <v:textbox>
                  <w:txbxContent>
                    <w:p w:rsidR="00475BE1" w:rsidRPr="00B87F79" w:rsidRDefault="00475BE1" w:rsidP="005D0369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5D0369" w:rsidRPr="005D0369" w:rsidRDefault="005D0369" w:rsidP="005D0369">
      <w:pPr>
        <w:rPr>
          <w:color w:val="000000" w:themeColor="text1"/>
        </w:rPr>
      </w:pPr>
    </w:p>
    <w:p w:rsidR="005D0369" w:rsidRPr="005D0369" w:rsidRDefault="005D0369" w:rsidP="005D0369">
      <w:pPr>
        <w:rPr>
          <w:color w:val="000000" w:themeColor="text1"/>
        </w:rPr>
      </w:pPr>
    </w:p>
    <w:p w:rsidR="005D0369" w:rsidRPr="005D0369" w:rsidRDefault="005D0369" w:rsidP="005D0369">
      <w:pPr>
        <w:rPr>
          <w:color w:val="000000" w:themeColor="text1"/>
        </w:rPr>
      </w:pPr>
    </w:p>
    <w:p w:rsidR="005D0369" w:rsidRPr="005D0369" w:rsidRDefault="005D0369" w:rsidP="005D0369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中共軍機入侵我國「防空識別區」時有所聞，台灣與國際社會交流越密切，中共軍機擾台的次數也越頻繁。防空識別區英文名稱為</w:t>
      </w:r>
      <w:r w:rsidRPr="005D0369">
        <w:rPr>
          <w:color w:val="000000" w:themeColor="text1"/>
        </w:rPr>
        <w:t>air defence identification zone</w:t>
      </w:r>
      <w:r w:rsidRPr="005D0369">
        <w:rPr>
          <w:rFonts w:hAnsi="標楷體"/>
          <w:color w:val="000000" w:themeColor="text1"/>
        </w:rPr>
        <w:t>，或縮寫為</w:t>
      </w:r>
      <w:r w:rsidRPr="005D0369">
        <w:rPr>
          <w:color w:val="000000" w:themeColor="text1"/>
        </w:rPr>
        <w:t>ADIZ</w:t>
      </w:r>
      <w:r w:rsidRPr="005D0369">
        <w:rPr>
          <w:rFonts w:hAnsi="標楷體"/>
          <w:color w:val="000000" w:themeColor="text1"/>
        </w:rPr>
        <w:t>，是為了國家安全和空防的需要而劃定的空域。在防空識別區內，該國可以對航空器進行偵測、辨認、定位或管控等行為。為了要有足夠的時間應對空中的威脅，防空識別區可能會大於一個國家的實際領空。</w:t>
      </w:r>
      <w:r w:rsidRPr="005D0369">
        <w:rPr>
          <w:rFonts w:hAnsi="標楷體"/>
          <w:color w:val="000000"/>
        </w:rPr>
        <w:t>由於防空識別區在國際航空法並無明確規定，所以只要他國航空器未進入該國領空，該</w:t>
      </w:r>
      <w:r w:rsidRPr="005D0369">
        <w:rPr>
          <w:color w:val="000000"/>
        </w:rPr>
        <w:t>ADIZ</w:t>
      </w:r>
      <w:r w:rsidRPr="005D0369">
        <w:rPr>
          <w:rFonts w:hAnsi="標楷體"/>
          <w:color w:val="000000"/>
        </w:rPr>
        <w:t>範圍仍屬國際空域，設置國僅能採取符合國際規範之方式應對處理。根據上文，下列敘述何者正確？</w:t>
      </w:r>
    </w:p>
    <w:p w:rsidR="005D0369" w:rsidRPr="005D0369" w:rsidRDefault="005D0369" w:rsidP="005D0369">
      <w:pPr>
        <w:ind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防空識別區屬於我國領土範圍</w:t>
      </w:r>
      <w:r w:rsidRPr="005D0369">
        <w:rPr>
          <w:color w:val="000000" w:themeColor="text1"/>
        </w:rPr>
        <w:t xml:space="preserve"> (B)</w:t>
      </w:r>
      <w:r w:rsidRPr="005D0369">
        <w:rPr>
          <w:rFonts w:hAnsi="標楷體"/>
          <w:color w:val="000000" w:themeColor="text1"/>
        </w:rPr>
        <w:t>防空識別區範圍為領陸之上方</w:t>
      </w:r>
      <w:r w:rsidRPr="005D0369">
        <w:rPr>
          <w:color w:val="000000" w:themeColor="text1"/>
        </w:rPr>
        <w:t xml:space="preserve"> (C)</w:t>
      </w:r>
      <w:r w:rsidRPr="005D0369">
        <w:rPr>
          <w:rFonts w:hAnsi="標楷體"/>
          <w:color w:val="000000" w:themeColor="text1"/>
        </w:rPr>
        <w:t>入侵防空識別區等於入侵領空</w:t>
      </w:r>
      <w:r w:rsidRPr="005D0369">
        <w:rPr>
          <w:color w:val="000000" w:themeColor="text1"/>
        </w:rPr>
        <w:t xml:space="preserve"> (D)</w:t>
      </w:r>
      <w:r w:rsidRPr="005D0369">
        <w:rPr>
          <w:rFonts w:hAnsi="標楷體"/>
          <w:color w:val="000000" w:themeColor="text1"/>
        </w:rPr>
        <w:t>入侵防空識別區可採取符合國際規範之方式應對</w:t>
      </w:r>
      <w:r w:rsidR="00E57E5F" w:rsidRPr="005D0369">
        <w:rPr>
          <w:rFonts w:hAnsi="標楷體"/>
          <w:color w:val="000000" w:themeColor="text1"/>
        </w:rPr>
        <w:t>。</w:t>
      </w:r>
    </w:p>
    <w:p w:rsidR="005D0369" w:rsidRPr="005D0369" w:rsidRDefault="005D0369" w:rsidP="005D0369">
      <w:pPr>
        <w:rPr>
          <w:color w:val="000000" w:themeColor="text1"/>
          <w:kern w:val="0"/>
        </w:rPr>
      </w:pPr>
    </w:p>
    <w:p w:rsidR="005D0369" w:rsidRPr="005D0369" w:rsidRDefault="005D0369" w:rsidP="005D0369">
      <w:pPr>
        <w:pStyle w:val="ad"/>
        <w:numPr>
          <w:ilvl w:val="0"/>
          <w:numId w:val="26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b/>
          <w:color w:val="000000" w:themeColor="text1"/>
          <w:u w:val="double"/>
        </w:rPr>
        <w:t>承上題</w:t>
      </w:r>
      <w:r w:rsidRPr="005D0369">
        <w:rPr>
          <w:rFonts w:hAnsi="標楷體"/>
          <w:color w:val="000000" w:themeColor="text1"/>
        </w:rPr>
        <w:t>，每當中共軍機擾台時，我國國軍也會即刻升空，廣播驅離中共軍機，展現出國家存在的何種目的？</w:t>
      </w:r>
    </w:p>
    <w:p w:rsidR="005D0369" w:rsidRPr="005D0369" w:rsidRDefault="005D0369" w:rsidP="005D0369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照顧弱勢團體</w:t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  <w:t>(B)</w:t>
      </w:r>
      <w:r w:rsidRPr="005D0369">
        <w:rPr>
          <w:rFonts w:hAnsi="標楷體"/>
          <w:color w:val="000000" w:themeColor="text1"/>
          <w:kern w:val="0"/>
        </w:rPr>
        <w:t>保衛國家安全</w:t>
      </w:r>
    </w:p>
    <w:p w:rsidR="005D0369" w:rsidRPr="005D0369" w:rsidRDefault="005D0369" w:rsidP="005D0369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(C)</w:t>
      </w:r>
      <w:r w:rsidRPr="005D0369">
        <w:rPr>
          <w:rFonts w:hAnsi="標楷體"/>
          <w:color w:val="000000" w:themeColor="text1"/>
          <w:kern w:val="0"/>
        </w:rPr>
        <w:t>維護社會秩序</w:t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</w:r>
      <w:r w:rsidRPr="005D0369">
        <w:rPr>
          <w:color w:val="000000" w:themeColor="text1"/>
          <w:kern w:val="0"/>
        </w:rPr>
        <w:tab/>
        <w:t>(D)</w:t>
      </w:r>
      <w:r w:rsidRPr="005D0369">
        <w:rPr>
          <w:rFonts w:hAnsi="標楷體"/>
          <w:color w:val="000000" w:themeColor="text1"/>
          <w:kern w:val="0"/>
        </w:rPr>
        <w:t>穩定經濟秩序</w:t>
      </w:r>
      <w:r w:rsidR="00E57E5F" w:rsidRPr="005D0369">
        <w:rPr>
          <w:rFonts w:hAnsi="標楷體"/>
          <w:color w:val="000000" w:themeColor="text1"/>
        </w:rPr>
        <w:t>。</w:t>
      </w:r>
    </w:p>
    <w:p w:rsidR="005D0369" w:rsidRPr="005D0369" w:rsidRDefault="005D0369" w:rsidP="005D0369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A51A00" w:rsidRPr="005D0369" w:rsidRDefault="00A51A00" w:rsidP="00F34F07">
      <w:pPr>
        <w:jc w:val="both"/>
        <w:rPr>
          <w:color w:val="000000" w:themeColor="text1"/>
        </w:rPr>
      </w:pPr>
    </w:p>
    <w:p w:rsidR="00BD07C0" w:rsidRPr="005D0369" w:rsidRDefault="00BD07C0" w:rsidP="00BD07C0">
      <w:pPr>
        <w:rPr>
          <w:color w:val="000000" w:themeColor="text1"/>
          <w:sz w:val="28"/>
          <w:szCs w:val="26"/>
        </w:rPr>
      </w:pPr>
      <w:r w:rsidRPr="005D0369">
        <w:rPr>
          <w:rFonts w:hAnsi="標楷體"/>
          <w:color w:val="000000" w:themeColor="text1"/>
          <w:sz w:val="28"/>
        </w:rPr>
        <w:t>【歷史科試題】</w:t>
      </w:r>
    </w:p>
    <w:p w:rsidR="00BD07C0" w:rsidRPr="005D0369" w:rsidRDefault="00BD07C0" w:rsidP="00F34F07">
      <w:pPr>
        <w:jc w:val="both"/>
        <w:rPr>
          <w:color w:val="000000" w:themeColor="text1"/>
        </w:rPr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統治政權成立時，為了穩定自身統治，會大規模分封諸侯，將土地連同人民，分別授予功臣和貴族，讓他們建立自己的領地，藉此達到屏障王室的目的。在這種制度下，該如何強化對諸侯的統治？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宗法血緣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禮樂規範</w:t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武力征服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法律約束。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故宮博物院裡收藏許多青銅器，有兵器、食器、酒器及樂器等類別；文獻中也提到與青銅器有關的內容，如「國之大事，在祀與戎」，「天子九鼎、諸侯七鼎、卿大夫五鼎」等紀錄。請問：青銅器在</w:t>
      </w:r>
      <w:r w:rsidRPr="005D0369">
        <w:rPr>
          <w:rFonts w:hAnsi="標楷體"/>
          <w:u w:val="single"/>
        </w:rPr>
        <w:t>商周</w:t>
      </w:r>
      <w:r w:rsidRPr="005D0369">
        <w:rPr>
          <w:rFonts w:hAnsi="標楷體"/>
        </w:rPr>
        <w:t>時代的功用是什麼？</w:t>
      </w:r>
      <w:r w:rsidR="00252C80" w:rsidRPr="005D0369">
        <w:t>(</w:t>
      </w:r>
      <w:r w:rsidRPr="005D0369">
        <w:t>A</w:t>
      </w:r>
      <w:r w:rsidR="00252C80" w:rsidRPr="005D0369">
        <w:t>)</w:t>
      </w:r>
      <w:r w:rsidRPr="005D0369">
        <w:rPr>
          <w:rFonts w:hAnsi="標楷體"/>
        </w:rPr>
        <w:t>作為禮樂的象徵獎勵有功者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作為禮樂的象徵來規範貴族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是平民的生活器具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是平民的陪葬物品。</w:t>
      </w:r>
    </w:p>
    <w:p w:rsidR="00252C80" w:rsidRPr="005D0369" w:rsidRDefault="00252C80" w:rsidP="00252C80">
      <w:pPr>
        <w:adjustRightInd w:val="0"/>
        <w:spacing w:line="300" w:lineRule="exact"/>
        <w:contextualSpacing/>
        <w:jc w:val="both"/>
      </w:pPr>
    </w:p>
    <w:p w:rsidR="00252C80" w:rsidRPr="005D0369" w:rsidRDefault="00252C80" w:rsidP="00252C80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關於「中央集權」的敘述，下列何者正確？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(A)</w:t>
      </w:r>
      <w:r w:rsidRPr="005D0369">
        <w:rPr>
          <w:rFonts w:hAnsi="標楷體"/>
        </w:rPr>
        <w:t>方便國家動員人力、徵收資源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(B)</w:t>
      </w:r>
      <w:r w:rsidRPr="005D0369">
        <w:rPr>
          <w:rFonts w:hAnsi="標楷體"/>
        </w:rPr>
        <w:t>搭配封建，形成中央與地方分權的統治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(C)</w:t>
      </w:r>
      <w:r w:rsidRPr="005D0369">
        <w:rPr>
          <w:rFonts w:hAnsi="標楷體"/>
          <w:u w:val="single"/>
        </w:rPr>
        <w:t>西周</w:t>
      </w:r>
      <w:r w:rsidRPr="005D0369">
        <w:rPr>
          <w:rFonts w:hAnsi="標楷體"/>
        </w:rPr>
        <w:t>時期諸侯國為求改革開始推行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(D)</w:t>
      </w:r>
      <w:r w:rsidRPr="005D0369">
        <w:rPr>
          <w:rFonts w:hAnsi="標楷體"/>
          <w:u w:val="single"/>
        </w:rPr>
        <w:t>商朝</w:t>
      </w:r>
      <w:r w:rsidRPr="005D0369">
        <w:rPr>
          <w:rFonts w:hAnsi="標楷體"/>
        </w:rPr>
        <w:t>開始發展，在</w:t>
      </w:r>
      <w:r w:rsidRPr="005D0369">
        <w:rPr>
          <w:rFonts w:hAnsi="標楷體"/>
          <w:u w:val="single"/>
        </w:rPr>
        <w:t>西周</w:t>
      </w:r>
      <w:r w:rsidRPr="005D0369">
        <w:rPr>
          <w:rFonts w:hAnsi="標楷體"/>
        </w:rPr>
        <w:t>時期發展完備。</w:t>
      </w:r>
    </w:p>
    <w:p w:rsidR="00252C80" w:rsidRPr="005D0369" w:rsidRDefault="00252C80" w:rsidP="00252C80">
      <w:pPr>
        <w:adjustRightInd w:val="0"/>
        <w:spacing w:line="300" w:lineRule="exact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tabs>
          <w:tab w:val="left" w:pos="426"/>
        </w:tabs>
        <w:adjustRightInd w:val="0"/>
        <w:spacing w:line="300" w:lineRule="exact"/>
        <w:contextualSpacing/>
        <w:jc w:val="both"/>
      </w:pPr>
      <w:r w:rsidRPr="005D0369">
        <w:t>2002</w:t>
      </w:r>
      <w:r w:rsidRPr="005D0369">
        <w:rPr>
          <w:rFonts w:hAnsi="標楷體"/>
        </w:rPr>
        <w:t>年</w:t>
      </w:r>
      <w:r w:rsidRPr="005D0369">
        <w:t>6</w:t>
      </w:r>
      <w:r w:rsidRPr="005D0369">
        <w:rPr>
          <w:rFonts w:hAnsi="標楷體"/>
        </w:rPr>
        <w:t>月，位於</w:t>
      </w:r>
      <w:r w:rsidRPr="005D0369">
        <w:rPr>
          <w:rFonts w:hAnsi="標楷體"/>
          <w:u w:val="single"/>
        </w:rPr>
        <w:t>湖南</w:t>
      </w:r>
      <w:r w:rsidRPr="005D0369">
        <w:rPr>
          <w:rFonts w:hAnsi="標楷體"/>
        </w:rPr>
        <w:t>省</w:t>
      </w:r>
      <w:r w:rsidRPr="005D0369">
        <w:rPr>
          <w:rFonts w:hAnsi="標楷體"/>
          <w:u w:val="single"/>
        </w:rPr>
        <w:t>湘</w:t>
      </w:r>
      <w:r w:rsidRPr="005D0369">
        <w:rPr>
          <w:rFonts w:hAnsi="標楷體"/>
        </w:rPr>
        <w:t>西地區的</w:t>
      </w:r>
      <w:r w:rsidRPr="005D0369">
        <w:rPr>
          <w:rFonts w:hAnsi="標楷體"/>
          <w:u w:val="single"/>
        </w:rPr>
        <w:t>里耶</w:t>
      </w:r>
      <w:r w:rsidRPr="005D0369">
        <w:rPr>
          <w:rFonts w:hAnsi="標楷體"/>
        </w:rPr>
        <w:t>古城的一座古井中，考古人員發現了三萬六千餘枚的竹簡與木牘。研究發現，這些竹簡均來自</w:t>
      </w:r>
      <w:r w:rsidRPr="005D0369">
        <w:rPr>
          <w:rFonts w:hAnsi="標楷體"/>
          <w:u w:val="single"/>
        </w:rPr>
        <w:t>秦</w:t>
      </w:r>
      <w:r w:rsidRPr="005D0369">
        <w:rPr>
          <w:rFonts w:hAnsi="標楷體"/>
        </w:rPr>
        <w:t>代，是官方文書。其中，有部分竹片或木片上用黑色墨字寫著每戶的資訊，包括：戶主、地區、姓名、身分、妻子兒女、是否分家、戶主的兄弟姐妹及家人資訊等，最終由官方代表認證，是目前已知最早的戶口民簿。從這份「里耶秦簡」的出土，我們可以得知下列哪項訊息？</w:t>
      </w:r>
    </w:p>
    <w:p w:rsidR="00252C80" w:rsidRPr="005D0369" w:rsidRDefault="00252C80" w:rsidP="00252C80">
      <w:pPr>
        <w:tabs>
          <w:tab w:val="left" w:pos="426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配合封建實施，方便貴族從地方取得資源</w:t>
      </w:r>
    </w:p>
    <w:p w:rsidR="00252C80" w:rsidRPr="005D0369" w:rsidRDefault="00252C80" w:rsidP="00252C80">
      <w:pPr>
        <w:tabs>
          <w:tab w:val="left" w:pos="426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西周</w:t>
      </w:r>
      <w:r w:rsidR="00A81E8D" w:rsidRPr="005D0369">
        <w:rPr>
          <w:rFonts w:hAnsi="標楷體"/>
        </w:rPr>
        <w:t>時期，建立戶籍，便於貴族管理人民</w:t>
      </w:r>
    </w:p>
    <w:p w:rsidR="00252C80" w:rsidRPr="005D0369" w:rsidRDefault="00252C80" w:rsidP="00252C80">
      <w:pPr>
        <w:tabs>
          <w:tab w:val="left" w:pos="426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東周</w:t>
      </w:r>
      <w:r w:rsidR="00A81E8D" w:rsidRPr="005D0369">
        <w:rPr>
          <w:rFonts w:hAnsi="標楷體"/>
        </w:rPr>
        <w:t>時期，各國君主提出獎勵軍功的名單</w:t>
      </w:r>
    </w:p>
    <w:p w:rsidR="00A81E8D" w:rsidRPr="005D0369" w:rsidRDefault="00252C80" w:rsidP="00252C80">
      <w:pPr>
        <w:tabs>
          <w:tab w:val="left" w:pos="426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商鞅</w:t>
      </w:r>
      <w:r w:rsidR="00A81E8D" w:rsidRPr="005D0369">
        <w:rPr>
          <w:rFonts w:hAnsi="標楷體"/>
        </w:rPr>
        <w:t>變法，編列戶籍使平民納稅和服勞役。</w:t>
      </w:r>
    </w:p>
    <w:p w:rsidR="00252C80" w:rsidRPr="005D0369" w:rsidRDefault="00252C80" w:rsidP="00252C80">
      <w:pPr>
        <w:tabs>
          <w:tab w:val="left" w:pos="426"/>
        </w:tabs>
        <w:adjustRightInd w:val="0"/>
        <w:spacing w:line="300" w:lineRule="exact"/>
        <w:contextualSpacing/>
        <w:jc w:val="both"/>
      </w:pPr>
    </w:p>
    <w:p w:rsidR="005D0369" w:rsidRPr="005D0369" w:rsidRDefault="005D0369" w:rsidP="00252C80">
      <w:pPr>
        <w:tabs>
          <w:tab w:val="left" w:pos="426"/>
        </w:tabs>
        <w:adjustRightInd w:val="0"/>
        <w:spacing w:line="300" w:lineRule="exact"/>
        <w:contextualSpacing/>
        <w:jc w:val="both"/>
      </w:pPr>
    </w:p>
    <w:p w:rsidR="005D0369" w:rsidRPr="005D0369" w:rsidRDefault="005D0369" w:rsidP="00252C80">
      <w:pPr>
        <w:tabs>
          <w:tab w:val="left" w:pos="426"/>
        </w:tabs>
        <w:adjustRightInd w:val="0"/>
        <w:spacing w:line="300" w:lineRule="exact"/>
        <w:contextualSpacing/>
        <w:jc w:val="both"/>
      </w:pPr>
    </w:p>
    <w:p w:rsidR="005D0369" w:rsidRPr="005D0369" w:rsidRDefault="005D0369" w:rsidP="00252C80">
      <w:pPr>
        <w:tabs>
          <w:tab w:val="left" w:pos="426"/>
        </w:tabs>
        <w:adjustRightInd w:val="0"/>
        <w:spacing w:line="300" w:lineRule="exact"/>
        <w:contextualSpacing/>
        <w:jc w:val="both"/>
      </w:pPr>
    </w:p>
    <w:p w:rsidR="005D0369" w:rsidRPr="005D0369" w:rsidRDefault="005D0369" w:rsidP="00252C80">
      <w:pPr>
        <w:tabs>
          <w:tab w:val="left" w:pos="426"/>
        </w:tabs>
        <w:adjustRightInd w:val="0"/>
        <w:spacing w:line="300" w:lineRule="exact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秦</w:t>
      </w:r>
      <w:r w:rsidRPr="005D0369">
        <w:rPr>
          <w:rFonts w:hAnsi="標楷體"/>
        </w:rPr>
        <w:t>王</w:t>
      </w:r>
      <w:r w:rsidRPr="005D0369">
        <w:rPr>
          <w:rFonts w:hAnsi="標楷體"/>
          <w:u w:val="single"/>
        </w:rPr>
        <w:t>贏政</w:t>
      </w:r>
      <w:r w:rsidRPr="005D0369">
        <w:rPr>
          <w:rFonts w:hAnsi="標楷體"/>
        </w:rPr>
        <w:t>兼併各國，統一天下後，為推動國家建設，宣揚政績，進行下列何種政策？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以「天子」為君王的稱號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保留各國文字，實施多語政策</w:t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統一貨幣有助於經濟整合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整頓戶籍方便減免稅收。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E57E5F" w:rsidRPr="00E57E5F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生長在</w:t>
      </w:r>
      <w:r w:rsidRPr="005D0369">
        <w:rPr>
          <w:rFonts w:hAnsi="標楷體"/>
          <w:u w:val="single"/>
        </w:rPr>
        <w:t>漢武帝</w:t>
      </w:r>
      <w:r w:rsidRPr="005D0369">
        <w:rPr>
          <w:rFonts w:hAnsi="標楷體"/>
        </w:rPr>
        <w:t>執政的年代，想要成為國家官員，可以從事下列哪項行為？</w:t>
      </w:r>
    </w:p>
    <w:p w:rsidR="00E57E5F" w:rsidRDefault="00252C80" w:rsidP="00E57E5F">
      <w:pPr>
        <w:adjustRightInd w:val="0"/>
        <w:spacing w:line="300" w:lineRule="exact"/>
        <w:ind w:left="360"/>
        <w:contextualSpacing/>
        <w:jc w:val="both"/>
        <w:rPr>
          <w:rFonts w:hAnsi="標楷體"/>
        </w:rPr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找官員拜師，學習法律、撰寫官方文書等技能</w:t>
      </w:r>
    </w:p>
    <w:p w:rsidR="00E57E5F" w:rsidRDefault="00252C80" w:rsidP="00E57E5F">
      <w:pPr>
        <w:adjustRightInd w:val="0"/>
        <w:spacing w:line="300" w:lineRule="exact"/>
        <w:ind w:left="360"/>
        <w:contextualSpacing/>
        <w:jc w:val="both"/>
        <w:rPr>
          <w:rFonts w:hAnsi="標楷體"/>
        </w:rPr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自行報名參加考試，通過考試就有機會當官</w:t>
      </w:r>
    </w:p>
    <w:p w:rsidR="00E57E5F" w:rsidRDefault="00252C80" w:rsidP="00E57E5F">
      <w:pPr>
        <w:adjustRightInd w:val="0"/>
        <w:spacing w:line="300" w:lineRule="exact"/>
        <w:ind w:left="360"/>
        <w:contextualSpacing/>
        <w:jc w:val="both"/>
        <w:rPr>
          <w:rFonts w:hAnsi="標楷體"/>
        </w:rPr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成為「太學」的博士弟子員學習法家思想</w:t>
      </w:r>
    </w:p>
    <w:p w:rsidR="00A81E8D" w:rsidRPr="005D0369" w:rsidRDefault="00252C80" w:rsidP="00E57E5F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孝順、廉能，被地方官員推舉到中央。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魏晉南北朝</w:t>
      </w:r>
      <w:r w:rsidRPr="005D0369">
        <w:rPr>
          <w:rFonts w:hAnsi="標楷體"/>
        </w:rPr>
        <w:t>後期盛傳：「上車不落則著作，體中如何則秘書」。意思是只要到了坐上車不會跌落的年紀，便可當著作郎，會寫簡單的問候信，就可被選為秘書郎，這是諷刺世家子弟可憑家世任官。這種現象的出現與何種選才辦法的推行有關？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科舉制度</w:t>
      </w:r>
      <w:r w:rsidRPr="005D0369">
        <w:tab/>
      </w:r>
      <w:r w:rsidRPr="005D0369">
        <w:tab/>
      </w:r>
      <w:r w:rsidRPr="005D0369">
        <w:tab/>
      </w:r>
      <w:r w:rsidRPr="005D0369">
        <w:tab/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九品官人之法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察舉孝廉</w:t>
      </w:r>
      <w:r w:rsidRPr="005D0369">
        <w:tab/>
      </w:r>
      <w:r w:rsidRPr="005D0369">
        <w:tab/>
      </w:r>
      <w:r w:rsidRPr="005D0369">
        <w:tab/>
      </w:r>
      <w:r w:rsidRPr="005D0369">
        <w:tab/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貴族世襲制。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歷史上，曾有朝廷官員因為「出身」不同而發生政治鬥爭，分為「世家大族」出身的團體和「科舉新貴」的團體，彼此間互看不順眼，雙方在政治理念並無太多不同，只是因為「出身」不同就進行政治鬥爭。請問：形成這種出身不同的官員團體的原因為何？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商周</w:t>
      </w:r>
      <w:r w:rsidR="00A81E8D" w:rsidRPr="005D0369">
        <w:rPr>
          <w:rFonts w:hAnsi="標楷體"/>
        </w:rPr>
        <w:t>貴族沒落，平民崛起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漢代</w:t>
      </w:r>
      <w:r w:rsidR="00A81E8D" w:rsidRPr="005D0369">
        <w:rPr>
          <w:rFonts w:hAnsi="標楷體"/>
        </w:rPr>
        <w:t>經學傳家、累世當官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隋</w:t>
      </w:r>
      <w:r w:rsidR="00A81E8D" w:rsidRPr="005D0369">
        <w:rPr>
          <w:rFonts w:hAnsi="標楷體"/>
        </w:rPr>
        <w:t>初廢九品官人之法改行科舉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唐代</w:t>
      </w:r>
      <w:r w:rsidR="00A81E8D" w:rsidRPr="005D0369">
        <w:rPr>
          <w:rFonts w:hAnsi="標楷體"/>
        </w:rPr>
        <w:t>科舉依舊對世家大族有利。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252C80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在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北方的山稜上橫亙著一道長城，是人類歷史上最大型的建築物之一。長城在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歷史發展上扮演重要角色，以下關於長城的敘述何者較為適當？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商朝</w:t>
      </w:r>
      <w:r w:rsidR="00A81E8D" w:rsidRPr="005D0369">
        <w:rPr>
          <w:rFonts w:hAnsi="標楷體"/>
        </w:rPr>
        <w:t>為防禦</w:t>
      </w:r>
      <w:r w:rsidR="00A81E8D" w:rsidRPr="005D0369">
        <w:rPr>
          <w:rFonts w:hAnsi="標楷體"/>
          <w:u w:val="single"/>
        </w:rPr>
        <w:t>突厥</w:t>
      </w:r>
      <w:r w:rsidR="00A81E8D" w:rsidRPr="005D0369">
        <w:rPr>
          <w:rFonts w:hAnsi="標楷體"/>
        </w:rPr>
        <w:t>而建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秦朝</w:t>
      </w:r>
      <w:r w:rsidR="00A81E8D" w:rsidRPr="005D0369">
        <w:rPr>
          <w:rFonts w:hAnsi="標楷體"/>
        </w:rPr>
        <w:t>為防禦</w:t>
      </w:r>
      <w:r w:rsidR="00A81E8D" w:rsidRPr="005D0369">
        <w:rPr>
          <w:rFonts w:hAnsi="標楷體"/>
          <w:u w:val="single"/>
        </w:rPr>
        <w:t>鮮卑</w:t>
      </w:r>
      <w:r w:rsidR="00A81E8D" w:rsidRPr="005D0369">
        <w:rPr>
          <w:rFonts w:hAnsi="標楷體"/>
        </w:rPr>
        <w:t>修建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成為農耕文化與草原文化的分界線</w:t>
      </w:r>
    </w:p>
    <w:p w:rsidR="00A81E8D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成為華夏文化與蠻族文化的分界線。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</w:p>
    <w:p w:rsidR="00252C80" w:rsidRPr="005D0369" w:rsidRDefault="00252C80" w:rsidP="00252C80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西晉</w:t>
      </w:r>
      <w:r w:rsidRPr="005D0369">
        <w:rPr>
          <w:rFonts w:hAnsi="標楷體"/>
        </w:rPr>
        <w:t>發生內亂後，</w:t>
      </w:r>
      <w:r w:rsidRPr="005D0369">
        <w:rPr>
          <w:rFonts w:hAnsi="標楷體"/>
          <w:u w:val="single"/>
        </w:rPr>
        <w:t>黃河</w:t>
      </w:r>
      <w:r w:rsidRPr="005D0369">
        <w:rPr>
          <w:rFonts w:hAnsi="標楷體"/>
        </w:rPr>
        <w:t>流域的</w:t>
      </w:r>
      <w:r w:rsidRPr="005D0369">
        <w:rPr>
          <w:rFonts w:hAnsi="標楷體"/>
          <w:u w:val="single"/>
        </w:rPr>
        <w:t>胡</w:t>
      </w:r>
      <w:r w:rsidRPr="005D0369">
        <w:rPr>
          <w:rFonts w:hAnsi="標楷體"/>
        </w:rPr>
        <w:t>族紛紛建國，</w:t>
      </w:r>
      <w:r w:rsidRPr="005D0369">
        <w:rPr>
          <w:rFonts w:hAnsi="標楷體"/>
          <w:u w:val="single"/>
        </w:rPr>
        <w:t>胡</w:t>
      </w:r>
      <w:r w:rsidRPr="005D0369">
        <w:rPr>
          <w:rFonts w:hAnsi="標楷體"/>
        </w:rPr>
        <w:t>族君主為了穩固統治，開始實施漢化政策，尋求</w:t>
      </w:r>
      <w:r w:rsidRPr="005D0369">
        <w:rPr>
          <w:rFonts w:hAnsi="標楷體"/>
          <w:u w:val="single"/>
        </w:rPr>
        <w:t>胡漢</w:t>
      </w:r>
      <w:r w:rsidRPr="005D0369">
        <w:rPr>
          <w:rFonts w:hAnsi="標楷體"/>
        </w:rPr>
        <w:t>融合。下列哪些措施是</w:t>
      </w:r>
      <w:r w:rsidRPr="005D0369">
        <w:rPr>
          <w:rFonts w:hAnsi="標楷體"/>
          <w:u w:val="single"/>
        </w:rPr>
        <w:t>鮮卑</w:t>
      </w:r>
      <w:r w:rsidRPr="005D0369">
        <w:rPr>
          <w:rFonts w:hAnsi="標楷體"/>
        </w:rPr>
        <w:t>君主</w:t>
      </w:r>
      <w:r w:rsidRPr="005D0369">
        <w:rPr>
          <w:rFonts w:hAnsi="標楷體"/>
          <w:u w:val="single"/>
        </w:rPr>
        <w:t>北魏孝文帝</w:t>
      </w:r>
      <w:r w:rsidRPr="005D0369">
        <w:rPr>
          <w:rFonts w:hAnsi="標楷體"/>
        </w:rPr>
        <w:t>所執行的？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rPr>
          <w:rFonts w:hAnsi="標楷體"/>
        </w:rPr>
        <w:t>甲</w:t>
      </w:r>
      <w:r w:rsidRPr="005D0369">
        <w:t>.</w:t>
      </w:r>
      <w:r w:rsidRPr="005D0369">
        <w:rPr>
          <w:rFonts w:hAnsi="標楷體"/>
        </w:rPr>
        <w:t>將首都從</w:t>
      </w:r>
      <w:r w:rsidRPr="005D0369">
        <w:rPr>
          <w:rFonts w:hAnsi="標楷體"/>
          <w:u w:val="single"/>
        </w:rPr>
        <w:t>洛陽</w:t>
      </w:r>
      <w:r w:rsidRPr="005D0369">
        <w:rPr>
          <w:rFonts w:hAnsi="標楷體"/>
        </w:rPr>
        <w:t>遷到</w:t>
      </w:r>
      <w:r w:rsidRPr="005D0369">
        <w:rPr>
          <w:rFonts w:hAnsi="標楷體"/>
          <w:u w:val="single"/>
        </w:rPr>
        <w:t>平城</w:t>
      </w:r>
      <w:r w:rsidRPr="005D0369">
        <w:t xml:space="preserve"> </w:t>
      </w:r>
      <w:r w:rsidR="005D0369" w:rsidRPr="005D0369">
        <w:t xml:space="preserve"> </w:t>
      </w:r>
      <w:r w:rsidRPr="005D0369">
        <w:rPr>
          <w:rFonts w:hAnsi="標楷體"/>
        </w:rPr>
        <w:t>乙</w:t>
      </w:r>
      <w:r w:rsidRPr="005D0369">
        <w:t>.</w:t>
      </w:r>
      <w:r w:rsidRPr="005D0369">
        <w:rPr>
          <w:rFonts w:hAnsi="標楷體"/>
        </w:rPr>
        <w:t>將</w:t>
      </w:r>
      <w:r w:rsidRPr="005D0369">
        <w:rPr>
          <w:rFonts w:hAnsi="標楷體"/>
          <w:u w:val="single"/>
        </w:rPr>
        <w:t>鮮卑</w:t>
      </w:r>
      <w:r w:rsidRPr="005D0369">
        <w:rPr>
          <w:rFonts w:hAnsi="標楷體"/>
        </w:rPr>
        <w:t>貴族姓氏改為</w:t>
      </w:r>
      <w:r w:rsidRPr="005D0369">
        <w:rPr>
          <w:rFonts w:hAnsi="標楷體"/>
          <w:u w:val="single"/>
        </w:rPr>
        <w:t>漢</w:t>
      </w:r>
      <w:r w:rsidRPr="005D0369">
        <w:rPr>
          <w:rFonts w:hAnsi="標楷體"/>
        </w:rPr>
        <w:t>姓</w:t>
      </w:r>
      <w:r w:rsidRPr="005D0369">
        <w:t xml:space="preserve">  </w:t>
      </w:r>
      <w:r w:rsidRPr="005D0369">
        <w:rPr>
          <w:rFonts w:hAnsi="標楷體"/>
        </w:rPr>
        <w:t>丙</w:t>
      </w:r>
      <w:r w:rsidRPr="005D0369">
        <w:t>.</w:t>
      </w:r>
      <w:r w:rsidRPr="005D0369">
        <w:rPr>
          <w:rFonts w:hAnsi="標楷體"/>
        </w:rPr>
        <w:t>以</w:t>
      </w:r>
      <w:r w:rsidRPr="005D0369">
        <w:rPr>
          <w:rFonts w:hAnsi="標楷體"/>
          <w:u w:val="single"/>
        </w:rPr>
        <w:t>鮮卑</w:t>
      </w:r>
      <w:r w:rsidRPr="005D0369">
        <w:rPr>
          <w:rFonts w:hAnsi="標楷體"/>
        </w:rPr>
        <w:t>語為官方語言</w:t>
      </w:r>
      <w:r w:rsidRPr="005D0369">
        <w:t xml:space="preserve"> </w:t>
      </w:r>
      <w:r w:rsidR="005D0369" w:rsidRPr="005D0369">
        <w:t xml:space="preserve"> </w:t>
      </w:r>
      <w:r w:rsidRPr="005D0369">
        <w:rPr>
          <w:rFonts w:hAnsi="標楷體"/>
        </w:rPr>
        <w:t>丁</w:t>
      </w:r>
      <w:r w:rsidRPr="005D0369">
        <w:t>.</w:t>
      </w:r>
      <w:r w:rsidRPr="005D0369">
        <w:rPr>
          <w:rFonts w:hAnsi="標楷體"/>
        </w:rPr>
        <w:t>鼓勵</w:t>
      </w:r>
      <w:r w:rsidRPr="005D0369">
        <w:rPr>
          <w:rFonts w:hAnsi="標楷體"/>
          <w:u w:val="single"/>
        </w:rPr>
        <w:t>胡漢</w:t>
      </w:r>
      <w:r w:rsidRPr="005D0369">
        <w:rPr>
          <w:rFonts w:hAnsi="標楷體"/>
        </w:rPr>
        <w:t>通婚</w:t>
      </w:r>
    </w:p>
    <w:p w:rsidR="00252C80" w:rsidRPr="005D0369" w:rsidRDefault="00252C80" w:rsidP="00252C80">
      <w:pPr>
        <w:adjustRightInd w:val="0"/>
        <w:spacing w:line="300" w:lineRule="exact"/>
        <w:ind w:left="360"/>
        <w:contextualSpacing/>
        <w:jc w:val="both"/>
      </w:pPr>
      <w:r w:rsidRPr="005D0369">
        <w:t>(A)</w:t>
      </w:r>
      <w:r w:rsidRPr="005D0369">
        <w:rPr>
          <w:rFonts w:hAnsi="標楷體"/>
        </w:rPr>
        <w:t>甲乙</w:t>
      </w:r>
      <w:r w:rsidRPr="005D0369">
        <w:tab/>
      </w:r>
      <w:r w:rsidRPr="005D0369">
        <w:tab/>
        <w:t>(B)</w:t>
      </w:r>
      <w:r w:rsidRPr="005D0369">
        <w:rPr>
          <w:rFonts w:hAnsi="標楷體"/>
        </w:rPr>
        <w:t>甲丙</w:t>
      </w:r>
      <w:r w:rsidRPr="005D0369">
        <w:tab/>
      </w:r>
      <w:r w:rsidRPr="005D0369">
        <w:tab/>
        <w:t>(C)</w:t>
      </w:r>
      <w:r w:rsidRPr="005D0369">
        <w:rPr>
          <w:rFonts w:hAnsi="標楷體"/>
        </w:rPr>
        <w:t>乙丙</w:t>
      </w:r>
      <w:r w:rsidRPr="005D0369">
        <w:tab/>
      </w:r>
      <w:r w:rsidRPr="005D0369">
        <w:tab/>
        <w:t>(D)</w:t>
      </w:r>
      <w:r w:rsidRPr="005D0369">
        <w:rPr>
          <w:rFonts w:hAnsi="標楷體"/>
        </w:rPr>
        <w:t>乙丁。</w:t>
      </w:r>
    </w:p>
    <w:p w:rsidR="00252C80" w:rsidRPr="005D0369" w:rsidRDefault="00252C80" w:rsidP="00252C80">
      <w:pPr>
        <w:adjustRightInd w:val="0"/>
        <w:spacing w:line="300" w:lineRule="exact"/>
        <w:contextualSpacing/>
        <w:jc w:val="both"/>
      </w:pPr>
    </w:p>
    <w:p w:rsidR="00645C0A" w:rsidRPr="005D0369" w:rsidRDefault="00645C0A" w:rsidP="00A81E8D">
      <w:pPr>
        <w:numPr>
          <w:ilvl w:val="0"/>
          <w:numId w:val="40"/>
        </w:numPr>
        <w:tabs>
          <w:tab w:val="left" w:pos="284"/>
        </w:tabs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下</w:t>
      </w:r>
      <w:r w:rsidR="00A81E8D" w:rsidRPr="005D0369">
        <w:rPr>
          <w:rFonts w:hAnsi="標楷體"/>
        </w:rPr>
        <w:t>圖呈現某一時期中外交流概況，下列何者符合該時期的往來情形？</w:t>
      </w: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  <w:r w:rsidRPr="005D036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3460750" cy="1485900"/>
            <wp:effectExtent l="19050" t="0" r="6350" b="0"/>
            <wp:wrapNone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</w:p>
    <w:p w:rsidR="00645C0A" w:rsidRPr="005D0369" w:rsidRDefault="00252C80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  <w:rPr>
          <w:u w:val="single"/>
        </w:rPr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儒學</w:t>
      </w:r>
      <w:r w:rsidR="00A81E8D" w:rsidRPr="005D0369">
        <w:rPr>
          <w:rFonts w:hAnsi="標楷體"/>
        </w:rPr>
        <w:t>研究隨著商人傳入</w:t>
      </w:r>
      <w:r w:rsidR="00A81E8D" w:rsidRPr="005D0369">
        <w:rPr>
          <w:rFonts w:hAnsi="標楷體"/>
          <w:u w:val="single"/>
        </w:rPr>
        <w:t>中國</w:t>
      </w:r>
    </w:p>
    <w:p w:rsidR="00645C0A" w:rsidRPr="005D0369" w:rsidRDefault="00252C80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西方出口稻米、鴉片等作物</w:t>
      </w:r>
    </w:p>
    <w:p w:rsidR="00645C0A" w:rsidRPr="005D0369" w:rsidRDefault="00252C80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中國</w:t>
      </w:r>
      <w:r w:rsidR="00A81E8D" w:rsidRPr="005D0369">
        <w:rPr>
          <w:rFonts w:hAnsi="標楷體"/>
        </w:rPr>
        <w:t>以絲綢為主要輸出商品</w:t>
      </w:r>
    </w:p>
    <w:p w:rsidR="00A81E8D" w:rsidRPr="005D0369" w:rsidRDefault="00216345" w:rsidP="00645C0A">
      <w:pPr>
        <w:tabs>
          <w:tab w:val="left" w:pos="284"/>
        </w:tabs>
        <w:adjustRightInd w:val="0"/>
        <w:spacing w:line="300" w:lineRule="exact"/>
        <w:ind w:left="360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207010</wp:posOffset>
                </wp:positionV>
                <wp:extent cx="1822450" cy="381000"/>
                <wp:effectExtent l="0" t="0" r="635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5D0369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1.85pt;margin-top:16.3pt;width:143.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" strokeweight="1.25pt">
                <v:textbox>
                  <w:txbxContent>
                    <w:p w:rsidR="00475BE1" w:rsidRPr="00B87F79" w:rsidRDefault="00475BE1" w:rsidP="005D0369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  <w:r w:rsidR="00252C80" w:rsidRPr="005D0369">
        <w:t>(</w:t>
      </w:r>
      <w:r w:rsidR="00A81E8D" w:rsidRPr="005D0369">
        <w:t>D</w:t>
      </w:r>
      <w:r w:rsidR="00252C80" w:rsidRPr="005D0369">
        <w:t>)</w:t>
      </w:r>
      <w:r w:rsidR="00A81E8D" w:rsidRPr="005D0369">
        <w:rPr>
          <w:rFonts w:hAnsi="標楷體"/>
        </w:rPr>
        <w:t>雙方以爭奪作為交易的手段。</w:t>
      </w:r>
    </w:p>
    <w:p w:rsidR="00645C0A" w:rsidRPr="005D0369" w:rsidRDefault="00645C0A" w:rsidP="00645C0A">
      <w:pPr>
        <w:tabs>
          <w:tab w:val="left" w:pos="284"/>
        </w:tabs>
        <w:adjustRightInd w:val="0"/>
        <w:spacing w:line="300" w:lineRule="exact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北方發生動亂後，大批</w:t>
      </w:r>
      <w:r w:rsidRPr="005D0369">
        <w:rPr>
          <w:rFonts w:hAnsi="標楷體"/>
          <w:u w:val="single"/>
        </w:rPr>
        <w:t>漢</w:t>
      </w:r>
      <w:r w:rsidRPr="005D0369">
        <w:rPr>
          <w:rFonts w:hAnsi="標楷體"/>
        </w:rPr>
        <w:t>人紛紛遷移到南方，帶來進步的農耕技術與人力，在南方進行開發。這個過程對之後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的發展有何影響？</w:t>
      </w:r>
    </w:p>
    <w:p w:rsidR="00645C0A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經濟文化重心向</w:t>
      </w:r>
      <w:r w:rsidR="00A81E8D" w:rsidRPr="005D0369">
        <w:rPr>
          <w:rFonts w:hAnsi="標楷體"/>
          <w:u w:val="single"/>
        </w:rPr>
        <w:t>黃河</w:t>
      </w:r>
      <w:r w:rsidR="00A81E8D" w:rsidRPr="005D0369">
        <w:rPr>
          <w:rFonts w:hAnsi="標楷體"/>
        </w:rPr>
        <w:t>流域遷移</w:t>
      </w:r>
    </w:p>
    <w:p w:rsidR="00645C0A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經濟文化重心向</w:t>
      </w:r>
      <w:r w:rsidR="00A81E8D" w:rsidRPr="005D0369">
        <w:rPr>
          <w:rFonts w:hAnsi="標楷體"/>
          <w:u w:val="single"/>
        </w:rPr>
        <w:t>長江</w:t>
      </w:r>
      <w:r w:rsidR="00A81E8D" w:rsidRPr="005D0369">
        <w:rPr>
          <w:rFonts w:hAnsi="標楷體"/>
        </w:rPr>
        <w:t>流域遷移</w:t>
      </w:r>
    </w:p>
    <w:p w:rsidR="005D0369" w:rsidRDefault="00252C80" w:rsidP="00645C0A">
      <w:pPr>
        <w:adjustRightInd w:val="0"/>
        <w:spacing w:line="300" w:lineRule="exact"/>
        <w:ind w:left="360"/>
        <w:contextualSpacing/>
        <w:jc w:val="both"/>
        <w:rPr>
          <w:rFonts w:hAnsi="標楷體"/>
        </w:rPr>
      </w:pPr>
      <w:r w:rsidRPr="005D0369">
        <w:t>(</w:t>
      </w:r>
      <w:r w:rsidR="00A81E8D" w:rsidRPr="005D0369">
        <w:t>C</w:t>
      </w:r>
      <w:r w:rsidRPr="005D0369">
        <w:t>)</w:t>
      </w:r>
      <w:r w:rsidR="005D0369" w:rsidRPr="005D0369">
        <w:rPr>
          <w:rFonts w:hAnsi="標楷體"/>
        </w:rPr>
        <w:t>漢人政治重心遷移至</w:t>
      </w:r>
      <w:r w:rsidR="005D0369" w:rsidRPr="005D0369">
        <w:rPr>
          <w:rFonts w:hAnsi="標楷體"/>
          <w:u w:val="single"/>
        </w:rPr>
        <w:t>黃河</w:t>
      </w:r>
      <w:r w:rsidR="005D0369" w:rsidRPr="005D0369">
        <w:rPr>
          <w:rFonts w:hAnsi="標楷體"/>
        </w:rPr>
        <w:t>上游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D</w:t>
      </w:r>
      <w:r w:rsidRPr="005D0369">
        <w:t>)</w:t>
      </w:r>
      <w:r w:rsidR="005D0369" w:rsidRPr="005D0369">
        <w:rPr>
          <w:rFonts w:hAnsi="標楷體"/>
          <w:u w:val="single"/>
        </w:rPr>
        <w:t>胡</w:t>
      </w:r>
      <w:r w:rsidR="005D0369" w:rsidRPr="005D0369">
        <w:rPr>
          <w:rFonts w:hAnsi="標楷體"/>
        </w:rPr>
        <w:t>族遷移到長江流域</w:t>
      </w:r>
      <w:r w:rsidR="005D0369">
        <w:rPr>
          <w:rFonts w:hAnsi="標楷體"/>
        </w:rPr>
        <w:t>來</w:t>
      </w:r>
      <w:r w:rsidR="005D0369" w:rsidRPr="005D0369">
        <w:rPr>
          <w:rFonts w:hAnsi="標楷體"/>
        </w:rPr>
        <w:t>定居</w:t>
      </w:r>
      <w:r w:rsidR="00A81E8D" w:rsidRPr="005D0369">
        <w:rPr>
          <w:rFonts w:hAnsi="標楷體"/>
        </w:rPr>
        <w:t>。</w:t>
      </w:r>
    </w:p>
    <w:p w:rsidR="00645C0A" w:rsidRPr="005D0369" w:rsidRDefault="00645C0A" w:rsidP="00645C0A">
      <w:pPr>
        <w:adjustRightInd w:val="0"/>
        <w:spacing w:line="300" w:lineRule="exact"/>
        <w:ind w:left="360"/>
        <w:contextualSpacing/>
        <w:jc w:val="both"/>
      </w:pPr>
    </w:p>
    <w:p w:rsidR="00645C0A" w:rsidRPr="005D0369" w:rsidRDefault="00645C0A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noProof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27940</wp:posOffset>
            </wp:positionV>
            <wp:extent cx="1894205" cy="2393950"/>
            <wp:effectExtent l="19050" t="0" r="0" b="0"/>
            <wp:wrapTight wrapText="bothSides">
              <wp:wrapPolygon edited="0">
                <wp:start x="-217" y="0"/>
                <wp:lineTo x="-217" y="21485"/>
                <wp:lineTo x="21506" y="21485"/>
                <wp:lineTo x="21506" y="0"/>
                <wp:lineTo x="-217" y="0"/>
              </wp:wrapPolygon>
            </wp:wrapTight>
            <wp:docPr id="37" name="Picture 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E8D" w:rsidRPr="005D0369">
        <w:rPr>
          <w:rFonts w:hAnsi="標楷體"/>
          <w:u w:val="single"/>
        </w:rPr>
        <w:t>唐</w:t>
      </w:r>
      <w:r w:rsidR="00A81E8D" w:rsidRPr="005D0369">
        <w:rPr>
          <w:rFonts w:hAnsi="標楷體"/>
        </w:rPr>
        <w:t>朝首都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是一個國際化都會，城市規劃如右圖所示，在市區中可以看見「東市」、「西市」的設置，是商業區，其中「西市」是胡商聚集的市集。從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城的城市規劃中我們可以得知哪個情況？</w:t>
      </w:r>
    </w:p>
    <w:p w:rsidR="00645C0A" w:rsidRPr="005D0369" w:rsidRDefault="00252C80" w:rsidP="00645C0A">
      <w:pPr>
        <w:adjustRightInd w:val="0"/>
        <w:spacing w:line="300" w:lineRule="exact"/>
        <w:ind w:left="360"/>
        <w:contextualSpacing/>
        <w:jc w:val="both"/>
        <w:rPr>
          <w:u w:val="single"/>
        </w:rPr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城是個兼容並蓄的城市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城實施種族隔離政策</w:t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城的規劃是模仿</w:t>
      </w:r>
      <w:r w:rsidR="00A81E8D" w:rsidRPr="005D0369">
        <w:rPr>
          <w:rFonts w:hAnsi="標楷體"/>
          <w:u w:val="single"/>
        </w:rPr>
        <w:t>日本京都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長安</w:t>
      </w:r>
      <w:r w:rsidR="00A81E8D" w:rsidRPr="005D0369">
        <w:rPr>
          <w:rFonts w:hAnsi="標楷體"/>
        </w:rPr>
        <w:t>城的規劃是模仿</w:t>
      </w:r>
      <w:r w:rsidR="00A81E8D" w:rsidRPr="005D0369">
        <w:rPr>
          <w:rFonts w:hAnsi="標楷體"/>
          <w:u w:val="single"/>
        </w:rPr>
        <w:t>新羅</w:t>
      </w:r>
      <w:r w:rsidR="00A81E8D" w:rsidRPr="005D0369">
        <w:rPr>
          <w:rFonts w:hAnsi="標楷體"/>
        </w:rPr>
        <w:t>國。</w:t>
      </w:r>
    </w:p>
    <w:p w:rsidR="00645C0A" w:rsidRPr="005D0369" w:rsidRDefault="00645C0A" w:rsidP="00645C0A">
      <w:pPr>
        <w:adjustRightInd w:val="0"/>
        <w:spacing w:line="300" w:lineRule="exact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山西大同</w:t>
      </w:r>
      <w:r w:rsidRPr="005D0369">
        <w:rPr>
          <w:rFonts w:hAnsi="標楷體"/>
        </w:rPr>
        <w:t>的</w:t>
      </w:r>
      <w:r w:rsidRPr="005D0369">
        <w:rPr>
          <w:rFonts w:hAnsi="標楷體"/>
          <w:u w:val="single"/>
        </w:rPr>
        <w:t>雲岡石窟</w:t>
      </w:r>
      <w:r w:rsidRPr="005D0369">
        <w:rPr>
          <w:rFonts w:hAnsi="標楷體"/>
        </w:rPr>
        <w:t>、</w:t>
      </w:r>
      <w:r w:rsidRPr="005D0369">
        <w:rPr>
          <w:rFonts w:hAnsi="標楷體"/>
          <w:u w:val="single"/>
        </w:rPr>
        <w:t>河南洛陽</w:t>
      </w:r>
      <w:r w:rsidRPr="005D0369">
        <w:rPr>
          <w:rFonts w:hAnsi="標楷體"/>
        </w:rPr>
        <w:t>的</w:t>
      </w:r>
      <w:r w:rsidRPr="005D0369">
        <w:rPr>
          <w:rFonts w:hAnsi="標楷體"/>
          <w:u w:val="single"/>
        </w:rPr>
        <w:t>龍門石窟</w:t>
      </w:r>
      <w:r w:rsidRPr="005D0369">
        <w:rPr>
          <w:rFonts w:hAnsi="標楷體"/>
        </w:rPr>
        <w:t>、</w:t>
      </w:r>
      <w:r w:rsidRPr="005D0369">
        <w:rPr>
          <w:rFonts w:hAnsi="標楷體"/>
          <w:u w:val="single"/>
        </w:rPr>
        <w:t>甘肅敦煌</w:t>
      </w:r>
      <w:r w:rsidRPr="005D0369">
        <w:rPr>
          <w:rFonts w:hAnsi="標楷體"/>
        </w:rPr>
        <w:t>的</w:t>
      </w:r>
      <w:r w:rsidRPr="005D0369">
        <w:rPr>
          <w:rFonts w:hAnsi="標楷體"/>
          <w:u w:val="single"/>
        </w:rPr>
        <w:t>莫高窟</w:t>
      </w:r>
      <w:r w:rsidRPr="005D0369">
        <w:rPr>
          <w:rFonts w:hAnsi="標楷體"/>
        </w:rPr>
        <w:t>是以石刻佛像、石窟壁畫聞名的石窟藝術代表作，由此可看出</w:t>
      </w:r>
      <w:r w:rsidRPr="005D0369">
        <w:rPr>
          <w:rFonts w:hAnsi="標楷體"/>
          <w:u w:val="single"/>
        </w:rPr>
        <w:t>佛教</w:t>
      </w:r>
      <w:r w:rsidRPr="005D0369">
        <w:rPr>
          <w:rFonts w:hAnsi="標楷體"/>
        </w:rPr>
        <w:t>在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發展的情形。以下對</w:t>
      </w:r>
      <w:r w:rsidRPr="005D0369">
        <w:rPr>
          <w:rFonts w:hAnsi="標楷體"/>
          <w:u w:val="single"/>
        </w:rPr>
        <w:t>佛教</w:t>
      </w:r>
      <w:r w:rsidRPr="005D0369">
        <w:rPr>
          <w:rFonts w:hAnsi="標楷體"/>
        </w:rPr>
        <w:t>發展的敘述何者最為恰當？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佛教</w:t>
      </w:r>
      <w:r w:rsidR="00A81E8D" w:rsidRPr="005D0369">
        <w:rPr>
          <w:rFonts w:hAnsi="標楷體"/>
        </w:rPr>
        <w:t>起源於</w:t>
      </w:r>
      <w:r w:rsidR="00A81E8D" w:rsidRPr="005D0369">
        <w:rPr>
          <w:rFonts w:hAnsi="標楷體"/>
          <w:u w:val="single"/>
        </w:rPr>
        <w:t>西域</w:t>
      </w:r>
      <w:r w:rsidR="00A81E8D" w:rsidRPr="005D0369">
        <w:rPr>
          <w:rFonts w:hAnsi="標楷體"/>
        </w:rPr>
        <w:t>，漢代時傳入</w:t>
      </w:r>
      <w:r w:rsidR="00A81E8D" w:rsidRPr="005D0369">
        <w:rPr>
          <w:rFonts w:hAnsi="標楷體"/>
          <w:u w:val="single"/>
        </w:rPr>
        <w:t>中國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魏晉南北朝</w:t>
      </w:r>
      <w:r w:rsidR="00A81E8D" w:rsidRPr="005D0369">
        <w:rPr>
          <w:rFonts w:hAnsi="標楷體"/>
        </w:rPr>
        <w:t>時期因為戰亂頻繁成為人民精神寄託</w:t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隋</w:t>
      </w:r>
      <w:r w:rsidR="00A81E8D" w:rsidRPr="005D0369">
        <w:rPr>
          <w:rFonts w:hAnsi="標楷體"/>
        </w:rPr>
        <w:t>初</w:t>
      </w:r>
      <w:r w:rsidR="00A81E8D" w:rsidRPr="005D0369">
        <w:rPr>
          <w:rFonts w:hAnsi="標楷體"/>
          <w:u w:val="single"/>
        </w:rPr>
        <w:t>玄奘</w:t>
      </w:r>
      <w:r w:rsidR="00A81E8D" w:rsidRPr="005D0369">
        <w:rPr>
          <w:rFonts w:hAnsi="標楷體"/>
        </w:rPr>
        <w:t>赴</w:t>
      </w:r>
      <w:r w:rsidR="00A81E8D" w:rsidRPr="005D0369">
        <w:rPr>
          <w:rFonts w:hAnsi="標楷體"/>
          <w:u w:val="single"/>
        </w:rPr>
        <w:t>吐蕃</w:t>
      </w:r>
      <w:r w:rsidR="00A81E8D" w:rsidRPr="005D0369">
        <w:rPr>
          <w:rFonts w:hAnsi="標楷體"/>
        </w:rPr>
        <w:t>取經，回國後大量翻譯佛經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佛教</w:t>
      </w:r>
      <w:r w:rsidR="00A81E8D" w:rsidRPr="005D0369">
        <w:rPr>
          <w:rFonts w:hAnsi="標楷體"/>
        </w:rPr>
        <w:t>發展到</w:t>
      </w:r>
      <w:r w:rsidR="00A81E8D" w:rsidRPr="005D0369">
        <w:rPr>
          <w:rFonts w:hAnsi="標楷體"/>
          <w:u w:val="single"/>
        </w:rPr>
        <w:t>唐代</w:t>
      </w:r>
      <w:r w:rsidR="00A81E8D" w:rsidRPr="005D0369">
        <w:rPr>
          <w:rFonts w:hAnsi="標楷體"/>
        </w:rPr>
        <w:t>之後被</w:t>
      </w:r>
      <w:r w:rsidR="00A81E8D" w:rsidRPr="005D0369">
        <w:rPr>
          <w:rFonts w:hAnsi="標楷體"/>
          <w:u w:val="single"/>
        </w:rPr>
        <w:t>伊斯蘭教</w:t>
      </w:r>
      <w:r w:rsidR="00A81E8D" w:rsidRPr="005D0369">
        <w:rPr>
          <w:rFonts w:hAnsi="標楷體"/>
        </w:rPr>
        <w:t>取代。</w:t>
      </w:r>
    </w:p>
    <w:p w:rsidR="00645C0A" w:rsidRPr="005D0369" w:rsidRDefault="00645C0A" w:rsidP="00645C0A">
      <w:pPr>
        <w:adjustRightInd w:val="0"/>
        <w:spacing w:line="300" w:lineRule="exact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唐</w:t>
      </w:r>
      <w:r w:rsidRPr="005D0369">
        <w:rPr>
          <w:rFonts w:hAnsi="標楷體"/>
        </w:rPr>
        <w:t>三彩是</w:t>
      </w:r>
      <w:r w:rsidRPr="005D0369">
        <w:rPr>
          <w:rFonts w:hAnsi="標楷體"/>
          <w:u w:val="single"/>
        </w:rPr>
        <w:t>唐</w:t>
      </w:r>
      <w:r w:rsidRPr="005D0369">
        <w:rPr>
          <w:rFonts w:hAnsi="標楷體"/>
        </w:rPr>
        <w:t>代盛行的一種釉陶，指</w:t>
      </w:r>
      <w:r w:rsidRPr="005D0369">
        <w:rPr>
          <w:rFonts w:hAnsi="標楷體"/>
          <w:u w:val="single"/>
        </w:rPr>
        <w:t>唐代</w:t>
      </w:r>
      <w:r w:rsidRPr="005D0369">
        <w:rPr>
          <w:rFonts w:hAnsi="標楷體"/>
        </w:rPr>
        <w:t>陶器上的釉色，後來也用來泛稱</w:t>
      </w:r>
      <w:r w:rsidRPr="005D0369">
        <w:rPr>
          <w:rFonts w:hAnsi="標楷體"/>
          <w:u w:val="single"/>
        </w:rPr>
        <w:t>唐代</w:t>
      </w:r>
      <w:r w:rsidRPr="005D0369">
        <w:rPr>
          <w:rFonts w:hAnsi="標楷體"/>
        </w:rPr>
        <w:t>彩陶，主要以黃、綠、褐三色為主，所以稱之為「三彩」。請問下列何者</w:t>
      </w:r>
      <w:r w:rsidRPr="005D0369">
        <w:rPr>
          <w:rFonts w:hAnsi="標楷體"/>
          <w:u w:val="double"/>
        </w:rPr>
        <w:t>不會</w:t>
      </w:r>
      <w:r w:rsidRPr="005D0369">
        <w:rPr>
          <w:rFonts w:hAnsi="標楷體"/>
        </w:rPr>
        <w:t>是「</w:t>
      </w:r>
      <w:r w:rsidRPr="005D0369">
        <w:rPr>
          <w:rFonts w:hAnsi="標楷體"/>
          <w:u w:val="single"/>
        </w:rPr>
        <w:t>唐</w:t>
      </w:r>
      <w:r w:rsidRPr="005D0369">
        <w:rPr>
          <w:rFonts w:hAnsi="標楷體"/>
        </w:rPr>
        <w:t>三彩」作品的主題？</w:t>
      </w:r>
    </w:p>
    <w:p w:rsidR="00645C0A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胡裝女俑</w:t>
      </w:r>
      <w:r w:rsidR="00645C0A" w:rsidRPr="005D0369">
        <w:tab/>
      </w:r>
      <w:r w:rsidR="00645C0A" w:rsidRPr="005D0369">
        <w:tab/>
      </w:r>
      <w:r w:rsidR="00645C0A" w:rsidRPr="005D0369">
        <w:tab/>
      </w:r>
      <w:r w:rsidR="00645C0A" w:rsidRPr="005D0369">
        <w:tab/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駱駝樂人俑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馬球仕女俑</w:t>
      </w:r>
      <w:r w:rsidR="00645C0A" w:rsidRPr="005D0369">
        <w:tab/>
      </w:r>
      <w:r w:rsidR="00645C0A" w:rsidRPr="005D0369">
        <w:tab/>
      </w:r>
      <w:r w:rsidR="00645C0A" w:rsidRPr="005D0369">
        <w:tab/>
      </w:r>
      <w:r w:rsidR="005D0369">
        <w:rPr>
          <w:rFonts w:hint="eastAsia"/>
        </w:rPr>
        <w:tab/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秦</w:t>
      </w:r>
      <w:r w:rsidR="00A81E8D" w:rsidRPr="005D0369">
        <w:rPr>
          <w:rFonts w:hAnsi="標楷體"/>
        </w:rPr>
        <w:t>兵馬俑。</w:t>
      </w:r>
    </w:p>
    <w:p w:rsidR="00645C0A" w:rsidRPr="005D0369" w:rsidRDefault="00645C0A" w:rsidP="00645C0A">
      <w:pPr>
        <w:adjustRightInd w:val="0"/>
        <w:spacing w:line="300" w:lineRule="exact"/>
        <w:ind w:left="360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鄰近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的部分地區在思想、文化、典章制度、建築樣式、傳統服裝等方面皆取法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，形成具有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文化特色的區域，被稱為「東亞文化圈」。請問下列哪個國家</w:t>
      </w:r>
      <w:r w:rsidRPr="00C7115E">
        <w:rPr>
          <w:rFonts w:hAnsi="標楷體"/>
          <w:b/>
          <w:u w:val="double"/>
        </w:rPr>
        <w:t>不屬於</w:t>
      </w:r>
      <w:r w:rsidRPr="005D0369">
        <w:rPr>
          <w:rFonts w:hAnsi="標楷體"/>
        </w:rPr>
        <w:t>「東亞文化圈」的範圍？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</w:rPr>
        <w:t>日本</w:t>
      </w:r>
      <w:r w:rsidR="00645C0A" w:rsidRPr="005D0369">
        <w:tab/>
      </w:r>
      <w:r w:rsidR="00645C0A" w:rsidRPr="005D0369">
        <w:tab/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</w:rPr>
        <w:t>新羅</w:t>
      </w:r>
      <w:r w:rsidR="00645C0A" w:rsidRPr="005D0369">
        <w:tab/>
      </w:r>
      <w:r w:rsidR="00645C0A" w:rsidRPr="005D0369">
        <w:tab/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越南</w:t>
      </w:r>
      <w:r w:rsidR="00645C0A" w:rsidRPr="005D0369">
        <w:tab/>
      </w:r>
      <w:r w:rsidR="00645C0A" w:rsidRPr="005D0369">
        <w:tab/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</w:rPr>
        <w:t>印度。</w:t>
      </w:r>
    </w:p>
    <w:p w:rsidR="00645C0A" w:rsidRPr="005D0369" w:rsidRDefault="00645C0A" w:rsidP="00645C0A">
      <w:pPr>
        <w:adjustRightInd w:val="0"/>
        <w:spacing w:line="300" w:lineRule="exact"/>
        <w:ind w:left="360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  <w:u w:val="single"/>
        </w:rPr>
        <w:t>大食</w:t>
      </w:r>
      <w:r w:rsidRPr="005D0369">
        <w:rPr>
          <w:rFonts w:hAnsi="標楷體"/>
        </w:rPr>
        <w:t>在</w:t>
      </w:r>
      <w:r w:rsidRPr="005D0369">
        <w:rPr>
          <w:rFonts w:hAnsi="標楷體"/>
          <w:u w:val="single"/>
        </w:rPr>
        <w:t>中亞</w:t>
      </w:r>
      <w:r w:rsidRPr="005D0369">
        <w:rPr>
          <w:rFonts w:hAnsi="標楷體"/>
        </w:rPr>
        <w:t>地區的</w:t>
      </w:r>
      <w:r w:rsidRPr="005D0369">
        <w:rPr>
          <w:rFonts w:hAnsi="標楷體"/>
          <w:u w:val="single"/>
        </w:rPr>
        <w:t>撒馬爾罕</w:t>
      </w:r>
      <w:r w:rsidRPr="005D0369">
        <w:rPr>
          <w:rFonts w:hAnsi="標楷體"/>
        </w:rPr>
        <w:t>設立造紙廠，生產的「</w:t>
      </w:r>
      <w:r w:rsidRPr="005D0369">
        <w:rPr>
          <w:rFonts w:hAnsi="標楷體"/>
          <w:u w:val="single"/>
        </w:rPr>
        <w:t>撒馬爾罕</w:t>
      </w:r>
      <w:r w:rsidRPr="005D0369">
        <w:rPr>
          <w:rFonts w:hAnsi="標楷體"/>
        </w:rPr>
        <w:t>紙」取代當地傳統使用的</w:t>
      </w:r>
      <w:r w:rsidRPr="00C7115E">
        <w:rPr>
          <w:rFonts w:hAnsi="標楷體"/>
        </w:rPr>
        <w:t>埃及</w:t>
      </w:r>
      <w:r w:rsidRPr="005D0369">
        <w:rPr>
          <w:rFonts w:hAnsi="標楷體"/>
        </w:rPr>
        <w:t>莎草紙與羊皮紙。造成</w:t>
      </w:r>
      <w:r w:rsidRPr="00C7115E">
        <w:rPr>
          <w:rFonts w:hAnsi="標楷體"/>
        </w:rPr>
        <w:t>中國</w:t>
      </w:r>
      <w:r w:rsidRPr="005D0369">
        <w:rPr>
          <w:rFonts w:hAnsi="標楷體"/>
        </w:rPr>
        <w:t>造紙術西傳的原因是下列何者？</w:t>
      </w:r>
    </w:p>
    <w:p w:rsidR="00645C0A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bookmarkStart w:id="1" w:name="_Hlk115426876"/>
      <w:r w:rsidR="00A81E8D" w:rsidRPr="005D0369">
        <w:rPr>
          <w:rFonts w:hAnsi="標楷體"/>
          <w:u w:val="single"/>
        </w:rPr>
        <w:t>張騫</w:t>
      </w:r>
      <w:r w:rsidR="00A81E8D" w:rsidRPr="005D0369">
        <w:rPr>
          <w:rFonts w:hAnsi="標楷體"/>
        </w:rPr>
        <w:t>出使</w:t>
      </w:r>
      <w:r w:rsidR="00A81E8D" w:rsidRPr="005D0369">
        <w:rPr>
          <w:rFonts w:hAnsi="標楷體"/>
          <w:u w:val="single"/>
        </w:rPr>
        <w:t>西域</w:t>
      </w:r>
      <w:r w:rsidR="00A81E8D" w:rsidRPr="005D0369">
        <w:rPr>
          <w:rFonts w:hAnsi="標楷體"/>
        </w:rPr>
        <w:t>時</w:t>
      </w:r>
      <w:bookmarkEnd w:id="1"/>
      <w:r w:rsidR="00A81E8D" w:rsidRPr="005D0369">
        <w:rPr>
          <w:rFonts w:hAnsi="標楷體"/>
        </w:rPr>
        <w:t>傳出</w:t>
      </w:r>
      <w:r w:rsidR="00E57E5F">
        <w:rPr>
          <w:rFonts w:hAnsi="標楷體"/>
        </w:rPr>
        <w:t xml:space="preserve"> 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唐太宗</w:t>
      </w:r>
      <w:r w:rsidR="00A81E8D" w:rsidRPr="005D0369">
        <w:rPr>
          <w:rFonts w:hAnsi="標楷體"/>
        </w:rPr>
        <w:t>滅</w:t>
      </w:r>
      <w:r w:rsidR="00A81E8D" w:rsidRPr="005D0369">
        <w:rPr>
          <w:rFonts w:hAnsi="標楷體"/>
          <w:u w:val="single"/>
        </w:rPr>
        <w:t>東突厥</w:t>
      </w:r>
      <w:r w:rsidR="00A81E8D" w:rsidRPr="005D0369">
        <w:rPr>
          <w:rFonts w:hAnsi="標楷體"/>
        </w:rPr>
        <w:t>時西傳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  <w:u w:val="single"/>
        </w:rPr>
        <w:t>怛羅斯</w:t>
      </w:r>
      <w:r w:rsidR="00A81E8D" w:rsidRPr="005D0369">
        <w:rPr>
          <w:rFonts w:hAnsi="標楷體"/>
        </w:rPr>
        <w:t>之役時西傳</w:t>
      </w:r>
      <w:r w:rsidR="00E57E5F">
        <w:rPr>
          <w:rFonts w:hAnsi="標楷體"/>
        </w:rPr>
        <w:t xml:space="preserve">  </w:t>
      </w:r>
      <w:r w:rsidR="00E57E5F">
        <w:rPr>
          <w:rFonts w:hAnsi="標楷體" w:hint="eastAsia"/>
        </w:rPr>
        <w:t xml:space="preserve"> 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大食</w:t>
      </w:r>
      <w:r w:rsidR="00A81E8D" w:rsidRPr="005D0369">
        <w:rPr>
          <w:rFonts w:hAnsi="標楷體"/>
        </w:rPr>
        <w:t>商人自中國招募工匠</w:t>
      </w:r>
    </w:p>
    <w:p w:rsidR="00645C0A" w:rsidRPr="00E57E5F" w:rsidRDefault="00645C0A" w:rsidP="00645C0A">
      <w:pPr>
        <w:adjustRightInd w:val="0"/>
        <w:spacing w:line="300" w:lineRule="exact"/>
        <w:contextualSpacing/>
        <w:jc w:val="both"/>
      </w:pPr>
    </w:p>
    <w:p w:rsidR="00645C0A" w:rsidRPr="005D0369" w:rsidRDefault="00A81E8D" w:rsidP="00A81E8D">
      <w:pPr>
        <w:numPr>
          <w:ilvl w:val="0"/>
          <w:numId w:val="40"/>
        </w:numPr>
        <w:adjustRightInd w:val="0"/>
        <w:spacing w:line="300" w:lineRule="exact"/>
        <w:contextualSpacing/>
        <w:jc w:val="both"/>
      </w:pPr>
      <w:r w:rsidRPr="005D0369">
        <w:rPr>
          <w:rFonts w:hAnsi="標楷體"/>
        </w:rPr>
        <w:t>位於</w:t>
      </w:r>
      <w:r w:rsidRPr="005D0369">
        <w:rPr>
          <w:rFonts w:hAnsi="標楷體"/>
          <w:u w:val="single"/>
        </w:rPr>
        <w:t>西藏</w:t>
      </w:r>
      <w:r w:rsidRPr="005D0369">
        <w:rPr>
          <w:rFonts w:hAnsi="標楷體"/>
        </w:rPr>
        <w:t>的</w:t>
      </w:r>
      <w:r w:rsidRPr="005D0369">
        <w:rPr>
          <w:rFonts w:hAnsi="標楷體"/>
          <w:u w:val="single"/>
        </w:rPr>
        <w:t>拉薩</w:t>
      </w:r>
      <w:r w:rsidRPr="005D0369">
        <w:rPr>
          <w:rFonts w:hAnsi="標楷體"/>
        </w:rPr>
        <w:t>市區有座</w:t>
      </w:r>
      <w:r w:rsidRPr="005D0369">
        <w:rPr>
          <w:rFonts w:hAnsi="標楷體"/>
          <w:u w:val="single"/>
        </w:rPr>
        <w:t>小昭寺</w:t>
      </w:r>
      <w:r w:rsidRPr="005D0369">
        <w:rPr>
          <w:rFonts w:hAnsi="標楷體"/>
        </w:rPr>
        <w:t>，這座佛寺建於西元七世紀，是</w:t>
      </w:r>
      <w:r w:rsidRPr="005D0369">
        <w:rPr>
          <w:rFonts w:hAnsi="標楷體"/>
          <w:u w:val="single"/>
        </w:rPr>
        <w:t>松贊干布</w:t>
      </w:r>
      <w:r w:rsidRPr="005D0369">
        <w:rPr>
          <w:rFonts w:hAnsi="標楷體"/>
        </w:rPr>
        <w:t>統一</w:t>
      </w:r>
      <w:r w:rsidRPr="005D0369">
        <w:rPr>
          <w:rFonts w:hAnsi="標楷體"/>
          <w:u w:val="single"/>
        </w:rPr>
        <w:t>吐蕃</w:t>
      </w:r>
      <w:r w:rsidRPr="005D0369">
        <w:rPr>
          <w:rFonts w:hAnsi="標楷體"/>
        </w:rPr>
        <w:t>後所建，為了供奉來自</w:t>
      </w:r>
      <w:r w:rsidRPr="005D0369">
        <w:rPr>
          <w:rFonts w:hAnsi="標楷體"/>
          <w:u w:val="single"/>
        </w:rPr>
        <w:t>中國</w:t>
      </w:r>
      <w:r w:rsidRPr="005D0369">
        <w:rPr>
          <w:rFonts w:hAnsi="標楷體"/>
        </w:rPr>
        <w:t>的佛像。請問：這座佛寺供奉的佛像可能與下列何者有關？</w:t>
      </w:r>
    </w:p>
    <w:p w:rsidR="00A81E8D" w:rsidRPr="005D0369" w:rsidRDefault="00252C80" w:rsidP="00645C0A">
      <w:pPr>
        <w:adjustRightInd w:val="0"/>
        <w:spacing w:line="300" w:lineRule="exact"/>
        <w:ind w:left="360"/>
        <w:contextualSpacing/>
        <w:jc w:val="both"/>
      </w:pPr>
      <w:r w:rsidRPr="005D0369">
        <w:t>(</w:t>
      </w:r>
      <w:r w:rsidR="00A81E8D" w:rsidRPr="005D0369">
        <w:t>A</w:t>
      </w:r>
      <w:r w:rsidRPr="005D0369">
        <w:t>)</w:t>
      </w:r>
      <w:r w:rsidR="00A81E8D" w:rsidRPr="005D0369">
        <w:rPr>
          <w:rFonts w:hAnsi="標楷體"/>
          <w:u w:val="single"/>
        </w:rPr>
        <w:t>文成</w:t>
      </w:r>
      <w:r w:rsidR="00A81E8D" w:rsidRPr="005D0369">
        <w:rPr>
          <w:rFonts w:hAnsi="標楷體"/>
        </w:rPr>
        <w:t>公主出嫁時的陪嫁</w:t>
      </w:r>
      <w:r w:rsidRPr="005D0369">
        <w:t>(</w:t>
      </w:r>
      <w:r w:rsidR="00A81E8D" w:rsidRPr="005D0369">
        <w:t>B</w:t>
      </w:r>
      <w:r w:rsidRPr="005D0369">
        <w:t>)</w:t>
      </w:r>
      <w:r w:rsidR="00A81E8D" w:rsidRPr="005D0369">
        <w:rPr>
          <w:rFonts w:hAnsi="標楷體"/>
          <w:u w:val="single"/>
        </w:rPr>
        <w:t>張騫</w:t>
      </w:r>
      <w:r w:rsidR="00A81E8D" w:rsidRPr="005D0369">
        <w:rPr>
          <w:rFonts w:hAnsi="標楷體"/>
        </w:rPr>
        <w:t>出使</w:t>
      </w:r>
      <w:r w:rsidR="00A81E8D" w:rsidRPr="005D0369">
        <w:rPr>
          <w:rFonts w:hAnsi="標楷體"/>
          <w:u w:val="single"/>
        </w:rPr>
        <w:t>西域</w:t>
      </w:r>
      <w:r w:rsidR="00A81E8D" w:rsidRPr="005D0369">
        <w:rPr>
          <w:rFonts w:hAnsi="標楷體"/>
        </w:rPr>
        <w:t>時帶來的佛像</w:t>
      </w:r>
      <w:r w:rsidRPr="005D0369">
        <w:t>(</w:t>
      </w:r>
      <w:r w:rsidR="00A81E8D" w:rsidRPr="005D0369">
        <w:t>C</w:t>
      </w:r>
      <w:r w:rsidRPr="005D0369">
        <w:t>)</w:t>
      </w:r>
      <w:r w:rsidR="00A81E8D" w:rsidRPr="005D0369">
        <w:rPr>
          <w:rFonts w:hAnsi="標楷體"/>
        </w:rPr>
        <w:t>僧侶自</w:t>
      </w:r>
      <w:r w:rsidR="00A81E8D" w:rsidRPr="005D0369">
        <w:rPr>
          <w:rFonts w:hAnsi="標楷體"/>
          <w:u w:val="single"/>
        </w:rPr>
        <w:t>印度</w:t>
      </w:r>
      <w:r w:rsidR="00A81E8D" w:rsidRPr="005D0369">
        <w:rPr>
          <w:rFonts w:hAnsi="標楷體"/>
        </w:rPr>
        <w:t>帶回的佛像</w:t>
      </w:r>
      <w:r w:rsidRPr="005D0369">
        <w:t>(</w:t>
      </w:r>
      <w:r w:rsidR="00A81E8D" w:rsidRPr="005D0369">
        <w:t>D</w:t>
      </w:r>
      <w:r w:rsidRPr="005D0369">
        <w:t>)</w:t>
      </w:r>
      <w:r w:rsidR="00A81E8D" w:rsidRPr="005D0369">
        <w:rPr>
          <w:rFonts w:hAnsi="標楷體"/>
          <w:u w:val="single"/>
        </w:rPr>
        <w:t>玄奘</w:t>
      </w:r>
      <w:r w:rsidR="00A81E8D" w:rsidRPr="005D0369">
        <w:rPr>
          <w:rFonts w:hAnsi="標楷體"/>
        </w:rPr>
        <w:t>赴</w:t>
      </w:r>
      <w:r w:rsidR="00A81E8D" w:rsidRPr="005D0369">
        <w:rPr>
          <w:rFonts w:hAnsi="標楷體"/>
          <w:u w:val="single"/>
        </w:rPr>
        <w:t>吐蕃</w:t>
      </w:r>
      <w:r w:rsidR="00A81E8D" w:rsidRPr="005D0369">
        <w:rPr>
          <w:rFonts w:hAnsi="標楷體"/>
        </w:rPr>
        <w:t>取經時帶來的佛像。</w:t>
      </w:r>
    </w:p>
    <w:p w:rsidR="00BD07C0" w:rsidRDefault="00BD07C0" w:rsidP="00BD07C0">
      <w:pPr>
        <w:jc w:val="both"/>
        <w:rPr>
          <w:color w:val="000000" w:themeColor="text1"/>
          <w:kern w:val="0"/>
          <w:position w:val="-1"/>
        </w:rPr>
      </w:pPr>
    </w:p>
    <w:p w:rsidR="005D0369" w:rsidRDefault="005D0369" w:rsidP="00BD07C0">
      <w:pPr>
        <w:jc w:val="both"/>
        <w:rPr>
          <w:color w:val="000000" w:themeColor="text1"/>
          <w:kern w:val="0"/>
          <w:position w:val="-1"/>
        </w:rPr>
      </w:pPr>
    </w:p>
    <w:p w:rsidR="005D0369" w:rsidRPr="005D0369" w:rsidRDefault="005D0369" w:rsidP="00BD07C0">
      <w:pPr>
        <w:jc w:val="both"/>
        <w:rPr>
          <w:color w:val="000000" w:themeColor="text1"/>
          <w:kern w:val="0"/>
          <w:position w:val="-1"/>
        </w:rPr>
      </w:pPr>
    </w:p>
    <w:p w:rsidR="00703204" w:rsidRPr="005D0369" w:rsidRDefault="00703204" w:rsidP="00703204">
      <w:pPr>
        <w:rPr>
          <w:color w:val="000000" w:themeColor="text1"/>
          <w:sz w:val="28"/>
          <w:szCs w:val="26"/>
        </w:rPr>
      </w:pPr>
      <w:r w:rsidRPr="005D0369">
        <w:rPr>
          <w:rFonts w:hAnsi="標楷體"/>
          <w:color w:val="000000" w:themeColor="text1"/>
          <w:sz w:val="28"/>
        </w:rPr>
        <w:t>【地理科試題】</w:t>
      </w: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  <w:color w:val="000000"/>
        </w:rPr>
        <w:t>中國進行無動力飛行器的預賽，所有航空器必須藉助風力的推動前進來進行比賽，獲勝者將取得參加日本鳥人大賽的參賽權。若比賽是在中國北部地區的山東半島進行，主辦單位規畫的飛行方向是朝東南方海面。請問：此時最可能為哪一個季節？</w:t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666FCA"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A</w:t>
      </w:r>
      <w:r w:rsidRPr="00666FCA">
        <w:rPr>
          <w:rFonts w:ascii="標楷體" w:hint="eastAsia"/>
          <w:color w:val="000000"/>
        </w:rPr>
        <w:t>)</w:t>
      </w:r>
      <w:r w:rsidRPr="00666FCA">
        <w:rPr>
          <w:rFonts w:hint="eastAsia"/>
          <w:color w:val="000000"/>
        </w:rPr>
        <w:t>春季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666FCA"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B</w:t>
      </w:r>
      <w:r w:rsidRPr="00666FCA">
        <w:rPr>
          <w:rFonts w:ascii="標楷體" w:hint="eastAsia"/>
          <w:color w:val="000000"/>
        </w:rPr>
        <w:t>)</w:t>
      </w:r>
      <w:r w:rsidRPr="00666FCA">
        <w:rPr>
          <w:rFonts w:hint="eastAsia"/>
          <w:color w:val="000000"/>
        </w:rPr>
        <w:t>夏季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666FCA"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C</w:t>
      </w:r>
      <w:r w:rsidRPr="00666FCA">
        <w:rPr>
          <w:rFonts w:ascii="標楷體" w:hint="eastAsia"/>
          <w:color w:val="000000"/>
        </w:rPr>
        <w:t>)</w:t>
      </w:r>
      <w:r w:rsidRPr="00666FCA">
        <w:rPr>
          <w:rFonts w:hint="eastAsia"/>
          <w:color w:val="000000"/>
        </w:rPr>
        <w:t>秋季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666FCA">
        <w:rPr>
          <w:rFonts w:ascii="標楷體" w:hint="eastAsia"/>
          <w:color w:val="000000"/>
        </w:rPr>
        <w:t>(</w:t>
      </w:r>
      <w:r>
        <w:rPr>
          <w:rFonts w:hint="eastAsia"/>
          <w:color w:val="000000"/>
        </w:rPr>
        <w:t>D</w:t>
      </w:r>
      <w:r w:rsidRPr="00666FCA">
        <w:rPr>
          <w:rFonts w:ascii="標楷體" w:hint="eastAsia"/>
          <w:color w:val="000000"/>
        </w:rPr>
        <w:t>)</w:t>
      </w:r>
      <w:r w:rsidRPr="00666FCA">
        <w:rPr>
          <w:rFonts w:hint="eastAsia"/>
          <w:color w:val="000000"/>
        </w:rPr>
        <w:t>冬季。</w:t>
      </w:r>
    </w:p>
    <w:p w:rsidR="002862A2" w:rsidRPr="005D0369" w:rsidRDefault="002862A2" w:rsidP="002862A2">
      <w:pPr>
        <w:rPr>
          <w:color w:val="000000" w:themeColor="text1"/>
        </w:rPr>
      </w:pPr>
    </w:p>
    <w:p w:rsidR="002862A2" w:rsidRPr="005D0369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color w:val="000000"/>
        </w:rPr>
        <w:t>某位臺商想在國內招募技術性勞工派往中國工作，為了能順利吸引人才，甚至在就業博覽會時提供中國分公司的氣候資料供民眾參考，如附表所示。由表中資料判斷，該名臺商的中國分公司應位在附圖中何處？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6"/>
        <w:gridCol w:w="596"/>
        <w:gridCol w:w="665"/>
        <w:gridCol w:w="476"/>
        <w:gridCol w:w="615"/>
        <w:gridCol w:w="630"/>
        <w:gridCol w:w="608"/>
      </w:tblGrid>
      <w:tr w:rsidR="000B0C03" w:rsidTr="000B0C03">
        <w:trPr>
          <w:jc w:val="center"/>
        </w:trPr>
        <w:tc>
          <w:tcPr>
            <w:tcW w:w="946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月分</w:t>
            </w:r>
          </w:p>
        </w:tc>
        <w:tc>
          <w:tcPr>
            <w:tcW w:w="596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65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76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15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30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08" w:type="dxa"/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</w:tr>
      <w:tr w:rsidR="000B0C03" w:rsidTr="000B0C03">
        <w:trPr>
          <w:jc w:val="center"/>
        </w:trPr>
        <w:tc>
          <w:tcPr>
            <w:tcW w:w="94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月均溫（℃）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3.7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0.7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5.8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14.2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19.9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24.4</w:t>
            </w:r>
          </w:p>
        </w:tc>
      </w:tr>
      <w:tr w:rsidR="000B0C03" w:rsidTr="000B0C03">
        <w:trPr>
          <w:jc w:val="center"/>
        </w:trPr>
        <w:tc>
          <w:tcPr>
            <w:tcW w:w="94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降水量</w:t>
            </w:r>
          </w:p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（</w:t>
            </w:r>
            <w:r>
              <w:rPr>
                <w:rFonts w:eastAsia="標楷體" w:hint="eastAsia"/>
                <w:color w:val="000000"/>
              </w:rPr>
              <w:t>mm</w:t>
            </w:r>
            <w:r>
              <w:rPr>
                <w:rFonts w:eastAsia="標楷體" w:hint="eastAsia"/>
                <w:color w:val="000000"/>
              </w:rPr>
              <w:t>）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3</w:t>
            </w:r>
          </w:p>
        </w:tc>
        <w:tc>
          <w:tcPr>
            <w:tcW w:w="66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4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8</w:t>
            </w:r>
          </w:p>
        </w:tc>
        <w:tc>
          <w:tcPr>
            <w:tcW w:w="61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21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34</w:t>
            </w:r>
          </w:p>
        </w:tc>
        <w:tc>
          <w:tcPr>
            <w:tcW w:w="6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78</w:t>
            </w:r>
          </w:p>
        </w:tc>
      </w:tr>
      <w:tr w:rsidR="000B0C03" w:rsidTr="000B0C03">
        <w:trPr>
          <w:jc w:val="center"/>
        </w:trPr>
        <w:tc>
          <w:tcPr>
            <w:tcW w:w="946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月分</w:t>
            </w:r>
          </w:p>
        </w:tc>
        <w:tc>
          <w:tcPr>
            <w:tcW w:w="596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65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76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15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30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11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608" w:type="dxa"/>
            <w:tcBorders>
              <w:top w:val="double" w:sz="4" w:space="0" w:color="auto"/>
            </w:tcBorders>
            <w:shd w:val="clear" w:color="auto" w:fill="E6E6E6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  <w:w w:val="25"/>
              </w:rPr>
              <w:t xml:space="preserve">　</w:t>
            </w:r>
            <w:r>
              <w:rPr>
                <w:rFonts w:eastAsia="標楷體" w:hint="eastAsia"/>
                <w:color w:val="000000"/>
              </w:rPr>
              <w:t>月</w:t>
            </w:r>
          </w:p>
        </w:tc>
      </w:tr>
      <w:tr w:rsidR="000B0C03" w:rsidTr="000B0C03">
        <w:trPr>
          <w:jc w:val="center"/>
        </w:trPr>
        <w:tc>
          <w:tcPr>
            <w:tcW w:w="94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月均溫（℃）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26.2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24.8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20.0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13.1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4.6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1.5</w:t>
            </w:r>
          </w:p>
        </w:tc>
      </w:tr>
      <w:tr w:rsidR="000B0C03" w:rsidTr="000B0C03">
        <w:trPr>
          <w:jc w:val="center"/>
        </w:trPr>
        <w:tc>
          <w:tcPr>
            <w:tcW w:w="94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降水量</w:t>
            </w:r>
          </w:p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（</w:t>
            </w:r>
            <w:r>
              <w:rPr>
                <w:rFonts w:eastAsia="標楷體" w:hint="eastAsia"/>
                <w:color w:val="000000"/>
              </w:rPr>
              <w:t>mm</w:t>
            </w:r>
            <w:r>
              <w:rPr>
                <w:rFonts w:eastAsia="標楷體" w:hint="eastAsia"/>
                <w:color w:val="000000"/>
              </w:rPr>
              <w:t>）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185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160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46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7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3</w:t>
            </w:r>
          </w:p>
        </w:tc>
      </w:tr>
    </w:tbl>
    <w:p w:rsidR="002862A2" w:rsidRPr="005D0369" w:rsidRDefault="000B0C03" w:rsidP="000B0C03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032000" cy="1682750"/>
            <wp:effectExtent l="19050" t="0" r="6350" b="0"/>
            <wp:docPr id="3" name="圖片 1" descr="101-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1-3-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A2" w:rsidRPr="005D0369" w:rsidRDefault="000B0C03" w:rsidP="000B0C03">
      <w:pPr>
        <w:ind w:left="480"/>
        <w:rPr>
          <w:color w:val="000000" w:themeColor="text1"/>
        </w:rPr>
      </w:pPr>
      <w:r>
        <w:rPr>
          <w:rFonts w:ascii="標楷體" w:hAnsi="標楷體" w:hint="eastAsia"/>
          <w:color w:val="000000"/>
        </w:rPr>
        <w:t>(A)</w:t>
      </w:r>
      <w:r>
        <w:rPr>
          <w:rFonts w:hint="eastAsia"/>
          <w:color w:val="000000"/>
        </w:rPr>
        <w:t>甲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(B)</w:t>
      </w:r>
      <w:r>
        <w:rPr>
          <w:rFonts w:hint="eastAsia"/>
          <w:color w:val="000000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(C)</w:t>
      </w:r>
      <w:r>
        <w:rPr>
          <w:rFonts w:hint="eastAsia"/>
          <w:color w:val="000000"/>
        </w:rPr>
        <w:t>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(D)</w:t>
      </w:r>
      <w:r>
        <w:rPr>
          <w:rFonts w:hint="eastAsia"/>
          <w:color w:val="000000"/>
        </w:rPr>
        <w:t>丁。</w:t>
      </w:r>
    </w:p>
    <w:p w:rsidR="002862A2" w:rsidRPr="005D0369" w:rsidRDefault="002862A2" w:rsidP="002862A2">
      <w:pPr>
        <w:rPr>
          <w:noProof/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  <w:color w:val="000000"/>
        </w:rPr>
        <w:t>習平前往中國某地區旅行，由於當地早晚寒冷、中午炎熱，因此要以多層次穿著的洋蔥式穿法為主。請問：習平前往旅行的地區應位於附圖中何處？</w:t>
      </w:r>
      <w:bookmarkStart w:id="2" w:name="_Hlk115870534"/>
    </w:p>
    <w:p w:rsidR="000B0C03" w:rsidRDefault="000B0C03" w:rsidP="000B0C03">
      <w:pPr>
        <w:pStyle w:val="ad"/>
        <w:ind w:leftChars="0" w:left="360"/>
        <w:jc w:val="center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2133600" cy="1822961"/>
            <wp:effectExtent l="19050" t="0" r="0" b="0"/>
            <wp:docPr id="58" name="圖片 58" descr="qb4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b4C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0B0C03" w:rsidRPr="005D0369" w:rsidRDefault="000B0C03" w:rsidP="000B0C03">
      <w:pPr>
        <w:ind w:left="480"/>
        <w:rPr>
          <w:color w:val="000000" w:themeColor="text1"/>
        </w:rPr>
      </w:pPr>
      <w:r>
        <w:rPr>
          <w:rFonts w:ascii="標楷體" w:hAnsi="標楷體" w:hint="eastAsia"/>
          <w:color w:val="000000"/>
        </w:rPr>
        <w:t>(A)</w:t>
      </w:r>
      <w:r>
        <w:rPr>
          <w:rFonts w:hint="eastAsia"/>
          <w:color w:val="000000"/>
        </w:rPr>
        <w:t>甲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(B)</w:t>
      </w:r>
      <w:r>
        <w:rPr>
          <w:rFonts w:hint="eastAsia"/>
          <w:color w:val="000000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(C)</w:t>
      </w:r>
      <w:r>
        <w:rPr>
          <w:rFonts w:hint="eastAsia"/>
          <w:color w:val="000000"/>
        </w:rPr>
        <w:t>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(D)</w:t>
      </w:r>
      <w:r>
        <w:rPr>
          <w:rFonts w:hint="eastAsia"/>
          <w:color w:val="000000"/>
        </w:rPr>
        <w:t>丁。</w:t>
      </w:r>
    </w:p>
    <w:p w:rsidR="002862A2" w:rsidRPr="005D0369" w:rsidRDefault="002862A2" w:rsidP="002862A2">
      <w:pPr>
        <w:rPr>
          <w:color w:val="000000" w:themeColor="text1"/>
        </w:rPr>
      </w:pPr>
    </w:p>
    <w:p w:rsidR="000B0C03" w:rsidRDefault="000B0C03" w:rsidP="000B0C03">
      <w:pPr>
        <w:numPr>
          <w:ilvl w:val="0"/>
          <w:numId w:val="41"/>
        </w:numPr>
        <w:adjustRightInd w:val="0"/>
        <w:snapToGrid w:val="0"/>
        <w:spacing w:line="360" w:lineRule="atLeast"/>
      </w:pPr>
      <w:bookmarkStart w:id="3" w:name="Q_76bcc29153044c9196587988a872a083"/>
      <w:r>
        <w:rPr>
          <w:rFonts w:hint="eastAsia"/>
        </w:rPr>
        <w:t>下列為中國境內四個不同地區的地形剖面圖，由圖中資料判斷，下列何者應位於中國地勢中階地形？</w:t>
      </w:r>
    </w:p>
    <w:p w:rsidR="000B0C03" w:rsidRDefault="000B0C03" w:rsidP="000B0C03">
      <w:pPr>
        <w:adjustRightInd w:val="0"/>
        <w:snapToGrid w:val="0"/>
        <w:spacing w:line="360" w:lineRule="atLeast"/>
        <w:ind w:left="360"/>
        <w:rPr>
          <w:rFonts w:ascii="標楷體" w:hAnsi="標楷體"/>
          <w:w w:val="25"/>
        </w:rPr>
      </w:pPr>
      <w:r w:rsidRPr="00505A02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A</w:t>
      </w:r>
      <w:r w:rsidRPr="00505A02">
        <w:rPr>
          <w:rFonts w:ascii="標楷體" w:hAnsi="標楷體" w:hint="eastAsia"/>
        </w:rPr>
        <w:t>)</w:t>
      </w:r>
      <w:r w:rsidRPr="00505A02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92"/>
        </w:rPr>
        <w:drawing>
          <wp:inline distT="0" distB="0" distL="0" distR="0">
            <wp:extent cx="1257300" cy="704850"/>
            <wp:effectExtent l="19050" t="0" r="0" b="0"/>
            <wp:docPr id="4" name="圖片 4" descr="105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105-2-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05A02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B</w:t>
      </w:r>
      <w:r w:rsidRPr="00505A02">
        <w:rPr>
          <w:rFonts w:ascii="標楷體" w:hAnsi="標楷體" w:hint="eastAsia"/>
        </w:rPr>
        <w:t>)</w:t>
      </w:r>
      <w:r w:rsidRPr="00505A02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72"/>
        </w:rPr>
        <w:drawing>
          <wp:inline distT="0" distB="0" distL="0" distR="0">
            <wp:extent cx="1079500" cy="584200"/>
            <wp:effectExtent l="19050" t="0" r="6350" b="0"/>
            <wp:docPr id="5" name="圖片 3" descr="105-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05-2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03" w:rsidRDefault="00216345" w:rsidP="000B0C03">
      <w:pPr>
        <w:adjustRightInd w:val="0"/>
        <w:snapToGrid w:val="0"/>
        <w:spacing w:line="360" w:lineRule="atLeast"/>
        <w:ind w:left="360"/>
        <w:rPr>
          <w:rFonts w:ascii="標楷體" w:hAnsi="標楷體"/>
          <w:w w:val="25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784860</wp:posOffset>
                </wp:positionV>
                <wp:extent cx="1822450" cy="381000"/>
                <wp:effectExtent l="0" t="0" r="635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E57E5F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3.1pt;margin-top:61.8pt;width:143.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" strokeweight="1.25pt">
                <v:textbox>
                  <w:txbxContent>
                    <w:p w:rsidR="00475BE1" w:rsidRPr="00B87F79" w:rsidRDefault="00475BE1" w:rsidP="00E57E5F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  <w:r w:rsidR="000B0C03" w:rsidRPr="00505A02">
        <w:rPr>
          <w:rFonts w:ascii="標楷體" w:hAnsi="標楷體" w:hint="eastAsia"/>
        </w:rPr>
        <w:t>(</w:t>
      </w:r>
      <w:r w:rsidR="000B0C03">
        <w:rPr>
          <w:rFonts w:ascii="標楷體" w:hAnsi="標楷體" w:hint="eastAsia"/>
        </w:rPr>
        <w:t>C</w:t>
      </w:r>
      <w:r w:rsidR="000B0C03" w:rsidRPr="00505A02">
        <w:rPr>
          <w:rFonts w:ascii="標楷體" w:hAnsi="標楷體" w:hint="eastAsia"/>
        </w:rPr>
        <w:t>)</w:t>
      </w:r>
      <w:r w:rsidR="000B0C03" w:rsidRPr="00505A02">
        <w:rPr>
          <w:rFonts w:ascii="標楷體" w:hAnsi="標楷體" w:hint="eastAsia"/>
          <w:w w:val="25"/>
        </w:rPr>
        <w:t xml:space="preserve">　</w:t>
      </w:r>
      <w:r w:rsidR="000B0C03">
        <w:rPr>
          <w:noProof/>
          <w:position w:val="-112"/>
        </w:rPr>
        <w:drawing>
          <wp:inline distT="0" distB="0" distL="0" distR="0">
            <wp:extent cx="1098550" cy="838200"/>
            <wp:effectExtent l="19050" t="0" r="6350" b="0"/>
            <wp:docPr id="6" name="圖片 2" descr="105-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105-2-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C03">
        <w:rPr>
          <w:rFonts w:hint="eastAsia"/>
        </w:rPr>
        <w:t xml:space="preserve">　</w:t>
      </w:r>
      <w:r w:rsidR="000B0C03" w:rsidRPr="00505A02">
        <w:rPr>
          <w:rFonts w:ascii="標楷體" w:hAnsi="標楷體" w:hint="eastAsia"/>
        </w:rPr>
        <w:t>(</w:t>
      </w:r>
      <w:r w:rsidR="000B0C03">
        <w:rPr>
          <w:rFonts w:ascii="標楷體" w:hAnsi="標楷體" w:hint="eastAsia"/>
        </w:rPr>
        <w:t>D</w:t>
      </w:r>
      <w:r w:rsidR="000B0C03" w:rsidRPr="00505A02">
        <w:rPr>
          <w:rFonts w:ascii="標楷體" w:hAnsi="標楷體" w:hint="eastAsia"/>
        </w:rPr>
        <w:t>)</w:t>
      </w:r>
      <w:r w:rsidR="000B0C03" w:rsidRPr="00505A02">
        <w:rPr>
          <w:rFonts w:ascii="標楷體" w:hAnsi="標楷體" w:hint="eastAsia"/>
          <w:w w:val="25"/>
        </w:rPr>
        <w:t xml:space="preserve">　</w:t>
      </w:r>
      <w:r w:rsidR="000B0C03">
        <w:rPr>
          <w:noProof/>
          <w:position w:val="-70"/>
        </w:rPr>
        <w:drawing>
          <wp:inline distT="0" distB="0" distL="0" distR="0">
            <wp:extent cx="1085850" cy="571500"/>
            <wp:effectExtent l="19050" t="0" r="0" b="0"/>
            <wp:docPr id="7" name="圖片 1" descr="105-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5-2-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03" w:rsidRDefault="000B0C03" w:rsidP="000B0C03">
      <w:pPr>
        <w:adjustRightInd w:val="0"/>
        <w:snapToGrid w:val="0"/>
        <w:spacing w:line="360" w:lineRule="atLeast"/>
      </w:pPr>
    </w:p>
    <w:p w:rsidR="00E57E5F" w:rsidRDefault="00E57E5F" w:rsidP="000B0C03">
      <w:pPr>
        <w:adjustRightInd w:val="0"/>
        <w:snapToGrid w:val="0"/>
        <w:spacing w:line="360" w:lineRule="atLeast"/>
      </w:pPr>
    </w:p>
    <w:bookmarkEnd w:id="3"/>
    <w:p w:rsidR="002862A2" w:rsidRPr="005D0369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color w:val="000000"/>
        </w:rPr>
        <w:t>秦嶺、淮河為中國自然環境的重要分界線，形成南北兩地截然不同的區域特性。附表為中國秦嶺、淮河南、北兩地之間的自然環境比較，其中何者正確？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1"/>
        <w:gridCol w:w="1360"/>
        <w:gridCol w:w="1361"/>
        <w:gridCol w:w="1497"/>
        <w:gridCol w:w="1222"/>
      </w:tblGrid>
      <w:tr w:rsidR="000B0C03" w:rsidRPr="000B0C03" w:rsidTr="000B0C03">
        <w:trPr>
          <w:jc w:val="center"/>
        </w:trPr>
        <w:tc>
          <w:tcPr>
            <w:tcW w:w="527" w:type="pct"/>
            <w:tcBorders>
              <w:bottom w:val="single" w:sz="4" w:space="0" w:color="auto"/>
              <w:tl2br w:val="single" w:sz="4" w:space="0" w:color="auto"/>
            </w:tcBorders>
            <w:shd w:val="clear" w:color="auto" w:fill="E6E6E6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</w:p>
        </w:tc>
        <w:tc>
          <w:tcPr>
            <w:tcW w:w="1118" w:type="pct"/>
            <w:shd w:val="pct10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ascii="標楷體" w:eastAsia="標楷體" w:hint="eastAsia"/>
                <w:color w:val="000000"/>
              </w:rPr>
              <w:t>(</w:t>
            </w:r>
            <w:r w:rsidRPr="000B0C03">
              <w:rPr>
                <w:rFonts w:eastAsia="標楷體" w:hint="eastAsia"/>
                <w:color w:val="000000"/>
              </w:rPr>
              <w:t>A</w:t>
            </w:r>
            <w:r w:rsidRPr="000B0C03">
              <w:rPr>
                <w:rFonts w:ascii="標楷體" w:eastAsia="標楷體" w:hint="eastAsia"/>
                <w:color w:val="000000"/>
              </w:rPr>
              <w:t>)</w:t>
            </w:r>
            <w:r w:rsidRPr="000B0C03">
              <w:rPr>
                <w:rFonts w:eastAsia="標楷體" w:hint="eastAsia"/>
                <w:color w:val="000000"/>
              </w:rPr>
              <w:t>地形</w:t>
            </w:r>
          </w:p>
        </w:tc>
        <w:tc>
          <w:tcPr>
            <w:tcW w:w="1119" w:type="pct"/>
            <w:shd w:val="pct10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ascii="標楷體" w:eastAsia="標楷體" w:hint="eastAsia"/>
                <w:color w:val="000000"/>
              </w:rPr>
              <w:t>(</w:t>
            </w:r>
            <w:r w:rsidRPr="000B0C03">
              <w:rPr>
                <w:rFonts w:eastAsia="標楷體" w:hint="eastAsia"/>
                <w:color w:val="000000"/>
              </w:rPr>
              <w:t>B</w:t>
            </w:r>
            <w:r w:rsidRPr="000B0C03">
              <w:rPr>
                <w:rFonts w:ascii="標楷體" w:eastAsia="標楷體" w:hint="eastAsia"/>
                <w:color w:val="000000"/>
              </w:rPr>
              <w:t>)</w:t>
            </w:r>
            <w:r w:rsidRPr="000B0C03">
              <w:rPr>
                <w:rFonts w:eastAsia="標楷體" w:hint="eastAsia"/>
                <w:color w:val="000000"/>
              </w:rPr>
              <w:t>氣溫</w:t>
            </w:r>
          </w:p>
        </w:tc>
        <w:tc>
          <w:tcPr>
            <w:tcW w:w="1231" w:type="pct"/>
            <w:shd w:val="pct10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ascii="標楷體" w:eastAsia="標楷體" w:hint="eastAsia"/>
                <w:color w:val="000000"/>
              </w:rPr>
              <w:t>(</w:t>
            </w:r>
            <w:r w:rsidRPr="000B0C03">
              <w:rPr>
                <w:rFonts w:eastAsia="標楷體" w:hint="eastAsia"/>
                <w:color w:val="000000"/>
              </w:rPr>
              <w:t>C</w:t>
            </w:r>
            <w:r w:rsidRPr="000B0C03">
              <w:rPr>
                <w:rFonts w:ascii="標楷體" w:eastAsia="標楷體" w:hint="eastAsia"/>
                <w:color w:val="000000"/>
              </w:rPr>
              <w:t>)</w:t>
            </w:r>
            <w:r w:rsidRPr="000B0C03">
              <w:rPr>
                <w:rFonts w:eastAsia="標楷體" w:hint="eastAsia"/>
                <w:color w:val="000000"/>
              </w:rPr>
              <w:t>降水量</w:t>
            </w:r>
          </w:p>
        </w:tc>
        <w:tc>
          <w:tcPr>
            <w:tcW w:w="1005" w:type="pct"/>
            <w:shd w:val="pct10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ascii="標楷體" w:eastAsia="標楷體" w:hint="eastAsia"/>
                <w:color w:val="000000"/>
              </w:rPr>
              <w:t>(</w:t>
            </w:r>
            <w:r w:rsidRPr="000B0C03">
              <w:rPr>
                <w:rFonts w:eastAsia="標楷體" w:hint="eastAsia"/>
                <w:color w:val="000000"/>
              </w:rPr>
              <w:t>D</w:t>
            </w:r>
            <w:r w:rsidRPr="000B0C03">
              <w:rPr>
                <w:rFonts w:ascii="標楷體" w:eastAsia="標楷體" w:hint="eastAsia"/>
                <w:color w:val="000000"/>
              </w:rPr>
              <w:t>)</w:t>
            </w:r>
            <w:r w:rsidRPr="000B0C03">
              <w:rPr>
                <w:rFonts w:eastAsia="標楷體" w:hint="eastAsia"/>
                <w:color w:val="000000"/>
              </w:rPr>
              <w:t>河川</w:t>
            </w:r>
          </w:p>
        </w:tc>
      </w:tr>
      <w:tr w:rsidR="000B0C03" w:rsidRPr="000B0C03" w:rsidTr="000B0C03">
        <w:trPr>
          <w:jc w:val="center"/>
        </w:trPr>
        <w:tc>
          <w:tcPr>
            <w:tcW w:w="527" w:type="pct"/>
            <w:shd w:val="clear" w:color="auto" w:fill="E6E6E6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秦淮以北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平原、盆地地形為主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最暖月均溫＜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0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℃</w:t>
            </w:r>
          </w:p>
        </w:tc>
        <w:tc>
          <w:tcPr>
            <w:tcW w:w="1231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年降水量大於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750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毫米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河川冬季易結冰</w:t>
            </w:r>
          </w:p>
        </w:tc>
      </w:tr>
      <w:tr w:rsidR="000B0C03" w:rsidRPr="000B0C03" w:rsidTr="000B0C03">
        <w:trPr>
          <w:jc w:val="center"/>
        </w:trPr>
        <w:tc>
          <w:tcPr>
            <w:tcW w:w="527" w:type="pct"/>
            <w:shd w:val="clear" w:color="auto" w:fill="E6E6E6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秦淮以南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平原、丘陵地形為主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最暖月均溫＞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0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℃</w:t>
            </w:r>
          </w:p>
        </w:tc>
        <w:tc>
          <w:tcPr>
            <w:tcW w:w="1231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年降水量少於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750</w:t>
            </w:r>
            <w:r w:rsidRPr="000B0C03">
              <w:rPr>
                <w:rFonts w:eastAsia="標楷體" w:hint="eastAsia"/>
                <w:color w:val="000000"/>
                <w:w w:val="25"/>
              </w:rPr>
              <w:t xml:space="preserve">　</w:t>
            </w:r>
            <w:r w:rsidRPr="000B0C03">
              <w:rPr>
                <w:rFonts w:eastAsia="標楷體" w:hint="eastAsia"/>
                <w:color w:val="000000"/>
              </w:rPr>
              <w:t>毫米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0B0C03" w:rsidRPr="000B0C03" w:rsidRDefault="000B0C03" w:rsidP="000B0C03">
            <w:pPr>
              <w:pStyle w:val="Normal090d4ee4-867f-488b-ac22-d2ca7ee14ad2"/>
              <w:jc w:val="center"/>
              <w:rPr>
                <w:rFonts w:eastAsia="標楷體"/>
              </w:rPr>
            </w:pPr>
            <w:r w:rsidRPr="000B0C03">
              <w:rPr>
                <w:rFonts w:eastAsia="標楷體" w:hint="eastAsia"/>
                <w:color w:val="000000"/>
              </w:rPr>
              <w:t>河川終年不結冰</w:t>
            </w:r>
          </w:p>
        </w:tc>
      </w:tr>
    </w:tbl>
    <w:p w:rsidR="002862A2" w:rsidRPr="005D0369" w:rsidRDefault="002862A2" w:rsidP="002862A2">
      <w:pPr>
        <w:rPr>
          <w:noProof/>
          <w:color w:val="000000" w:themeColor="text1"/>
        </w:rPr>
      </w:pPr>
    </w:p>
    <w:p w:rsidR="002862A2" w:rsidRPr="005D0369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color w:val="000000"/>
        </w:rPr>
        <w:t>《三國演義》中，曹操曰：「方今隆冬之際」，意指在赤壁之戰前夕，當時所處的季節為冬天，由此可推測此戰役前夕的氣壓圖和下列何者最相似？</w:t>
      </w:r>
    </w:p>
    <w:p w:rsidR="000B0C03" w:rsidRDefault="000B0C03" w:rsidP="000B0C03">
      <w:pPr>
        <w:pStyle w:val="Normal090d4ee4-867f-488b-ac22-d2ca7ee14ad2"/>
        <w:ind w:left="36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A</w:t>
      </w:r>
      <w:r>
        <w:rPr>
          <w:rFonts w:ascii="標楷體" w:eastAsia="標楷體" w:hint="eastAsia"/>
          <w:color w:val="000000"/>
        </w:rPr>
        <w:t>)</w:t>
      </w:r>
      <w:r>
        <w:rPr>
          <w:rFonts w:ascii="標楷體" w:eastAsia="標楷體" w:hint="eastAsia"/>
          <w:color w:val="000000"/>
          <w:w w:val="25"/>
        </w:rPr>
        <w:t xml:space="preserve">　</w:t>
      </w:r>
      <w:r>
        <w:rPr>
          <w:noProof/>
          <w:position w:val="-152"/>
        </w:rPr>
        <w:drawing>
          <wp:inline distT="0" distB="0" distL="0" distR="0">
            <wp:extent cx="1193800" cy="1098550"/>
            <wp:effectExtent l="19050" t="0" r="6350" b="0"/>
            <wp:docPr id="12" name="圖片 12" descr="lZg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ZgT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color w:val="000000"/>
        </w:rPr>
        <w:t xml:space="preserve">　</w:t>
      </w:r>
      <w:r>
        <w:rPr>
          <w:rFonts w:ascii="標楷體"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B</w:t>
      </w:r>
      <w:r>
        <w:rPr>
          <w:rFonts w:ascii="標楷體" w:eastAsia="標楷體" w:hint="eastAsia"/>
          <w:color w:val="000000"/>
        </w:rPr>
        <w:t>)</w:t>
      </w:r>
      <w:r>
        <w:rPr>
          <w:rFonts w:ascii="標楷體" w:eastAsia="標楷體" w:hint="eastAsia"/>
          <w:color w:val="000000"/>
          <w:w w:val="25"/>
        </w:rPr>
        <w:t xml:space="preserve">　</w:t>
      </w:r>
      <w:r>
        <w:rPr>
          <w:noProof/>
          <w:position w:val="-152"/>
        </w:rPr>
        <w:drawing>
          <wp:inline distT="0" distB="0" distL="0" distR="0">
            <wp:extent cx="1193800" cy="1098550"/>
            <wp:effectExtent l="19050" t="0" r="6350" b="0"/>
            <wp:docPr id="13" name="圖片 13" descr="1wel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welV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03" w:rsidRDefault="000B0C03" w:rsidP="000B0C03">
      <w:pPr>
        <w:pStyle w:val="Normal090d4ee4-867f-488b-ac22-d2ca7ee14ad2"/>
        <w:ind w:left="360"/>
        <w:rPr>
          <w:rFonts w:eastAsia="標楷體"/>
        </w:rPr>
      </w:pPr>
      <w:r>
        <w:rPr>
          <w:rFonts w:ascii="標楷體"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C</w:t>
      </w:r>
      <w:r>
        <w:rPr>
          <w:rFonts w:ascii="標楷體" w:eastAsia="標楷體" w:hint="eastAsia"/>
          <w:color w:val="000000"/>
        </w:rPr>
        <w:t>)</w:t>
      </w:r>
      <w:r>
        <w:rPr>
          <w:rFonts w:ascii="標楷體" w:eastAsia="標楷體" w:hint="eastAsia"/>
          <w:color w:val="000000"/>
          <w:w w:val="25"/>
        </w:rPr>
        <w:t xml:space="preserve">　</w:t>
      </w:r>
      <w:r>
        <w:rPr>
          <w:noProof/>
          <w:position w:val="-152"/>
        </w:rPr>
        <w:drawing>
          <wp:inline distT="0" distB="0" distL="0" distR="0">
            <wp:extent cx="1193800" cy="1098550"/>
            <wp:effectExtent l="19050" t="0" r="6350" b="0"/>
            <wp:docPr id="14" name="圖片 14" descr="1S3e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S3eY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color w:val="000000"/>
        </w:rPr>
        <w:t xml:space="preserve">　</w:t>
      </w:r>
      <w:r>
        <w:rPr>
          <w:rFonts w:ascii="標楷體"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D</w:t>
      </w:r>
      <w:r>
        <w:rPr>
          <w:rFonts w:ascii="標楷體" w:eastAsia="標楷體" w:hint="eastAsia"/>
          <w:color w:val="000000"/>
        </w:rPr>
        <w:t>)</w:t>
      </w:r>
      <w:r>
        <w:rPr>
          <w:rFonts w:ascii="標楷體" w:eastAsia="標楷體" w:hint="eastAsia"/>
          <w:color w:val="000000"/>
          <w:w w:val="25"/>
        </w:rPr>
        <w:t xml:space="preserve">　</w:t>
      </w:r>
      <w:r>
        <w:rPr>
          <w:noProof/>
          <w:position w:val="-152"/>
        </w:rPr>
        <w:drawing>
          <wp:inline distT="0" distB="0" distL="0" distR="0">
            <wp:extent cx="1193800" cy="1098550"/>
            <wp:effectExtent l="19050" t="0" r="6350" b="0"/>
            <wp:docPr id="15" name="圖片 15" descr="2jr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jrmO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A2" w:rsidRPr="000B0C03" w:rsidRDefault="002862A2" w:rsidP="002862A2">
      <w:pPr>
        <w:rPr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color w:val="000000"/>
        </w:rPr>
        <w:t>附圖為中國某一氣候資料的等值線分布圖，圖中甲＜乙＜丙＜丁，則該氣候資料應為下列何者？</w:t>
      </w:r>
    </w:p>
    <w:p w:rsidR="000B0C03" w:rsidRPr="000B0C03" w:rsidRDefault="000B0C03" w:rsidP="000B0C03">
      <w:pPr>
        <w:pStyle w:val="ad"/>
        <w:ind w:leftChars="0" w:left="36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2222500" cy="1856216"/>
            <wp:effectExtent l="19050" t="0" r="6350" b="0"/>
            <wp:docPr id="59" name="圖片 1" descr="1KV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KVl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DE7392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DE7392">
        <w:rPr>
          <w:rFonts w:ascii="標楷體" w:hAnsi="標楷體" w:hint="eastAsia"/>
          <w:color w:val="000000"/>
        </w:rPr>
        <w:t>)</w:t>
      </w:r>
      <w:r w:rsidRPr="00DE7392">
        <w:rPr>
          <w:rFonts w:hint="eastAsia"/>
          <w:color w:val="000000"/>
        </w:rPr>
        <w:t>年降水量</w:t>
      </w:r>
      <w:r>
        <w:rPr>
          <w:rFonts w:hint="eastAsia"/>
          <w:color w:val="000000"/>
        </w:rPr>
        <w:t xml:space="preserve"> </w:t>
      </w:r>
      <w:r w:rsidRPr="00DE7392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B</w:t>
      </w:r>
      <w:r w:rsidRPr="00DE7392">
        <w:rPr>
          <w:rFonts w:ascii="標楷體" w:hAnsi="標楷體" w:hint="eastAsia"/>
          <w:color w:val="000000"/>
        </w:rPr>
        <w:t>)</w:t>
      </w:r>
      <w:r w:rsidRPr="00DE7392">
        <w:rPr>
          <w:rFonts w:hint="eastAsia"/>
          <w:color w:val="000000"/>
        </w:rPr>
        <w:t>年溫差</w:t>
      </w:r>
      <w:r>
        <w:rPr>
          <w:rFonts w:hint="eastAsia"/>
          <w:color w:val="000000"/>
        </w:rPr>
        <w:t xml:space="preserve"> </w:t>
      </w:r>
      <w:r w:rsidRPr="00DE7392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C</w:t>
      </w:r>
      <w:r w:rsidRPr="00DE7392">
        <w:rPr>
          <w:rFonts w:ascii="標楷體" w:hAnsi="標楷體" w:hint="eastAsia"/>
          <w:color w:val="000000"/>
        </w:rPr>
        <w:t>)</w:t>
      </w:r>
      <w:r w:rsidRPr="00DE7392">
        <w:rPr>
          <w:rFonts w:hint="eastAsia"/>
          <w:color w:val="000000"/>
        </w:rPr>
        <w:t>七月均溫</w:t>
      </w:r>
      <w:r>
        <w:rPr>
          <w:rFonts w:hint="eastAsia"/>
          <w:color w:val="000000"/>
        </w:rPr>
        <w:t xml:space="preserve"> </w:t>
      </w:r>
      <w:r w:rsidRPr="00DE7392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D</w:t>
      </w:r>
      <w:r w:rsidRPr="00DE7392">
        <w:rPr>
          <w:rFonts w:ascii="標楷體" w:hAnsi="標楷體" w:hint="eastAsia"/>
          <w:color w:val="000000"/>
        </w:rPr>
        <w:t>)日溫差</w:t>
      </w:r>
      <w:r w:rsidRPr="00DE7392">
        <w:rPr>
          <w:rFonts w:hint="eastAsia"/>
          <w:color w:val="000000"/>
        </w:rPr>
        <w:t>。</w:t>
      </w:r>
    </w:p>
    <w:p w:rsidR="002862A2" w:rsidRPr="005D0369" w:rsidRDefault="002862A2" w:rsidP="002862A2">
      <w:pPr>
        <w:rPr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A77370">
        <w:rPr>
          <w:rFonts w:ascii="標楷體" w:hAnsi="標楷體" w:hint="eastAsia"/>
          <w:color w:val="000000"/>
        </w:rPr>
        <w:t>「一江春水向東流」、「暖濕的海洋氣流可以深入內陸，提供充沛雨水」。上述現象與中國哪一項地理特徵關係最密切</w:t>
      </w:r>
      <w:r w:rsidRPr="00666FCA">
        <w:rPr>
          <w:rFonts w:hint="eastAsia"/>
          <w:color w:val="000000"/>
        </w:rPr>
        <w:t>？</w:t>
      </w:r>
    </w:p>
    <w:p w:rsidR="000B0C03" w:rsidRDefault="000B0C03" w:rsidP="000B0C03">
      <w:pPr>
        <w:pStyle w:val="ad"/>
        <w:ind w:leftChars="0" w:left="360"/>
        <w:jc w:val="both"/>
        <w:rPr>
          <w:color w:val="000000"/>
        </w:rPr>
      </w:pP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666FCA">
        <w:rPr>
          <w:rFonts w:ascii="標楷體" w:hAnsi="標楷體" w:hint="eastAsia"/>
          <w:color w:val="000000"/>
        </w:rPr>
        <w:t>)</w:t>
      </w:r>
      <w:r>
        <w:rPr>
          <w:rFonts w:hint="eastAsia"/>
          <w:color w:val="000000"/>
        </w:rPr>
        <w:t>領土位居中緯度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B</w:t>
      </w:r>
      <w:r w:rsidRPr="00666FCA">
        <w:rPr>
          <w:rFonts w:ascii="標楷體" w:hAnsi="標楷體" w:hint="eastAsia"/>
          <w:color w:val="000000"/>
        </w:rPr>
        <w:t>)</w:t>
      </w:r>
      <w:r>
        <w:rPr>
          <w:rFonts w:hint="eastAsia"/>
          <w:color w:val="000000"/>
        </w:rPr>
        <w:t>地形錯綜複雜</w:t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C</w:t>
      </w:r>
      <w:r w:rsidRPr="00666FCA">
        <w:rPr>
          <w:rFonts w:ascii="標楷體" w:hAnsi="標楷體" w:hint="eastAsia"/>
          <w:color w:val="000000"/>
        </w:rPr>
        <w:t>)</w:t>
      </w:r>
      <w:r>
        <w:rPr>
          <w:rFonts w:ascii="標楷體" w:hAnsi="標楷體" w:hint="eastAsia"/>
          <w:color w:val="000000"/>
        </w:rPr>
        <w:t>西高東低的地勢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D</w:t>
      </w:r>
      <w:r w:rsidRPr="00666FCA">
        <w:rPr>
          <w:rFonts w:ascii="標楷體" w:hAnsi="標楷體" w:hint="eastAsia"/>
          <w:color w:val="000000"/>
        </w:rPr>
        <w:t>)</w:t>
      </w:r>
      <w:r>
        <w:rPr>
          <w:rFonts w:hint="eastAsia"/>
          <w:color w:val="000000"/>
        </w:rPr>
        <w:t>國土面積廣大</w:t>
      </w:r>
      <w:r w:rsidR="00E57E5F" w:rsidRPr="005D0369">
        <w:rPr>
          <w:rFonts w:hAnsi="標楷體"/>
          <w:color w:val="000000" w:themeColor="text1"/>
        </w:rPr>
        <w:t>。</w:t>
      </w:r>
    </w:p>
    <w:p w:rsidR="002862A2" w:rsidRPr="005D0369" w:rsidRDefault="002862A2" w:rsidP="002862A2">
      <w:pPr>
        <w:rPr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  <w:color w:val="000000"/>
        </w:rPr>
        <w:t>水資源問題往往與中國的國勢興衰息息相關，為解決降水季節分布不均所導致的水旱災問題，昔日有大禹治水，今日則興建長江大壩等水利工程。請問：影響中國降水季節分布不均的主要因素為何？</w:t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666FCA">
        <w:rPr>
          <w:rFonts w:ascii="標楷體" w:hAnsi="標楷體" w:hint="eastAsia"/>
          <w:color w:val="000000"/>
        </w:rPr>
        <w:t>)</w:t>
      </w:r>
      <w:r w:rsidRPr="00666FCA">
        <w:rPr>
          <w:rFonts w:hint="eastAsia"/>
          <w:color w:val="000000"/>
        </w:rPr>
        <w:t xml:space="preserve">地形　</w:t>
      </w: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B</w:t>
      </w:r>
      <w:r w:rsidRPr="00666FCA">
        <w:rPr>
          <w:rFonts w:ascii="標楷體" w:hAnsi="標楷體" w:hint="eastAsia"/>
          <w:color w:val="000000"/>
        </w:rPr>
        <w:t>)</w:t>
      </w:r>
      <w:r w:rsidRPr="00666FCA">
        <w:rPr>
          <w:rFonts w:hint="eastAsia"/>
          <w:color w:val="000000"/>
        </w:rPr>
        <w:t xml:space="preserve">距海遠近　</w:t>
      </w: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C</w:t>
      </w:r>
      <w:r w:rsidRPr="00666FCA">
        <w:rPr>
          <w:rFonts w:ascii="標楷體" w:hAnsi="標楷體" w:hint="eastAsia"/>
          <w:color w:val="000000"/>
        </w:rPr>
        <w:t>)</w:t>
      </w:r>
      <w:r w:rsidRPr="00666FCA">
        <w:rPr>
          <w:rFonts w:hint="eastAsia"/>
          <w:color w:val="000000"/>
        </w:rPr>
        <w:t xml:space="preserve">緯度　</w:t>
      </w:r>
      <w:r w:rsidRPr="00666FCA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D</w:t>
      </w:r>
      <w:r w:rsidRPr="00666FCA">
        <w:rPr>
          <w:rFonts w:ascii="標楷體" w:hAnsi="標楷體" w:hint="eastAsia"/>
          <w:color w:val="000000"/>
        </w:rPr>
        <w:t>)</w:t>
      </w:r>
      <w:r w:rsidRPr="00666FCA">
        <w:rPr>
          <w:rFonts w:hint="eastAsia"/>
          <w:color w:val="000000"/>
        </w:rPr>
        <w:t>季風風向。</w:t>
      </w:r>
    </w:p>
    <w:p w:rsidR="002862A2" w:rsidRPr="005D0369" w:rsidRDefault="000B0C03" w:rsidP="002862A2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165100</wp:posOffset>
            </wp:positionV>
            <wp:extent cx="1729105" cy="1441450"/>
            <wp:effectExtent l="19050" t="0" r="4445" b="0"/>
            <wp:wrapTight wrapText="bothSides">
              <wp:wrapPolygon edited="0">
                <wp:start x="-238" y="0"/>
                <wp:lineTo x="-238" y="21410"/>
                <wp:lineTo x="21656" y="21410"/>
                <wp:lineTo x="21656" y="0"/>
                <wp:lineTo x="-238" y="0"/>
              </wp:wrapPolygon>
            </wp:wrapTight>
            <wp:docPr id="60" name="圖片 6" descr="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</w:rPr>
        <w:t>中國各地的溫差受到地形及緯度的影響。請問：附圖中哪一個地方的年溫差</w:t>
      </w:r>
      <w:r>
        <w:rPr>
          <w:rFonts w:hint="eastAsia"/>
        </w:rPr>
        <w:t>大</w:t>
      </w:r>
      <w:r w:rsidRPr="00666FCA">
        <w:rPr>
          <w:rFonts w:hint="eastAsia"/>
        </w:rPr>
        <w:t>及日溫</w:t>
      </w:r>
      <w:r>
        <w:rPr>
          <w:rFonts w:hint="eastAsia"/>
        </w:rPr>
        <w:t>差也大</w:t>
      </w:r>
      <w:r w:rsidRPr="00666FCA">
        <w:rPr>
          <w:rFonts w:hint="eastAsia"/>
        </w:rPr>
        <w:t>？</w:t>
      </w:r>
    </w:p>
    <w:p w:rsidR="000B0C03" w:rsidRDefault="000B0C03" w:rsidP="000B0C03">
      <w:pPr>
        <w:pStyle w:val="ad"/>
        <w:ind w:leftChars="0" w:left="360"/>
        <w:jc w:val="both"/>
      </w:pPr>
      <w:r w:rsidRPr="0000362C">
        <w:rPr>
          <w:rFonts w:ascii="標楷體" w:hint="eastAsia"/>
        </w:rPr>
        <w:t>(</w:t>
      </w:r>
      <w:r>
        <w:rPr>
          <w:rFonts w:hint="eastAsia"/>
        </w:rPr>
        <w:t>A</w:t>
      </w:r>
      <w:r w:rsidRPr="0000362C">
        <w:rPr>
          <w:rFonts w:ascii="標楷體" w:hint="eastAsia"/>
        </w:rPr>
        <w:t>)</w:t>
      </w:r>
      <w:r w:rsidRPr="00666FCA">
        <w:rPr>
          <w:rFonts w:hint="eastAsia"/>
        </w:rPr>
        <w:t xml:space="preserve">甲　</w:t>
      </w:r>
      <w:r w:rsidRPr="0000362C">
        <w:rPr>
          <w:rFonts w:ascii="標楷體" w:hint="eastAsia"/>
        </w:rPr>
        <w:t>(</w:t>
      </w:r>
      <w:r>
        <w:rPr>
          <w:rFonts w:hint="eastAsia"/>
        </w:rPr>
        <w:t>B</w:t>
      </w:r>
      <w:r w:rsidRPr="0000362C">
        <w:rPr>
          <w:rFonts w:ascii="標楷體" w:hint="eastAsia"/>
        </w:rPr>
        <w:t>)</w:t>
      </w:r>
      <w:r>
        <w:rPr>
          <w:rFonts w:hint="eastAsia"/>
        </w:rPr>
        <w:t>乙</w:t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00362C">
        <w:rPr>
          <w:rFonts w:ascii="標楷體" w:hint="eastAsia"/>
        </w:rPr>
        <w:t>(</w:t>
      </w:r>
      <w:r>
        <w:rPr>
          <w:rFonts w:hint="eastAsia"/>
        </w:rPr>
        <w:t>C</w:t>
      </w:r>
      <w:r w:rsidRPr="0000362C">
        <w:rPr>
          <w:rFonts w:ascii="標楷體" w:hint="eastAsia"/>
        </w:rPr>
        <w:t>)</w:t>
      </w:r>
      <w:r w:rsidRPr="00666FCA">
        <w:rPr>
          <w:rFonts w:hint="eastAsia"/>
        </w:rPr>
        <w:t xml:space="preserve">丙　</w:t>
      </w:r>
      <w:r w:rsidRPr="0000362C">
        <w:rPr>
          <w:rFonts w:ascii="標楷體" w:hint="eastAsia"/>
        </w:rPr>
        <w:t>(</w:t>
      </w:r>
      <w:r>
        <w:rPr>
          <w:rFonts w:hint="eastAsia"/>
        </w:rPr>
        <w:t>D</w:t>
      </w:r>
      <w:r w:rsidRPr="0000362C">
        <w:rPr>
          <w:rFonts w:ascii="標楷體" w:hint="eastAsia"/>
        </w:rPr>
        <w:t>)</w:t>
      </w:r>
      <w:r w:rsidRPr="00666FCA">
        <w:rPr>
          <w:rFonts w:hint="eastAsia"/>
        </w:rPr>
        <w:t>丁。</w:t>
      </w:r>
    </w:p>
    <w:p w:rsidR="002862A2" w:rsidRDefault="002862A2" w:rsidP="002862A2">
      <w:pPr>
        <w:rPr>
          <w:color w:val="000000" w:themeColor="text1"/>
        </w:rPr>
      </w:pPr>
    </w:p>
    <w:p w:rsidR="000B0C03" w:rsidRDefault="000B0C03" w:rsidP="002862A2">
      <w:pPr>
        <w:rPr>
          <w:color w:val="000000" w:themeColor="text1"/>
        </w:rPr>
      </w:pPr>
    </w:p>
    <w:p w:rsidR="000B0C03" w:rsidRPr="005D0369" w:rsidRDefault="000B0C03" w:rsidP="002862A2">
      <w:pPr>
        <w:rPr>
          <w:color w:val="000000" w:themeColor="text1"/>
        </w:rPr>
      </w:pPr>
    </w:p>
    <w:p w:rsidR="002862A2" w:rsidRPr="005D0369" w:rsidRDefault="002862A2" w:rsidP="002862A2">
      <w:pPr>
        <w:rPr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</w:rPr>
        <w:t>黃土高原為中國四大高原之一，高原上呈現千溝萬壑</w:t>
      </w:r>
      <w:r>
        <w:rPr>
          <w:rFonts w:ascii="標楷體" w:hAnsi="標楷體" w:hint="eastAsia"/>
        </w:rPr>
        <w:t>、</w:t>
      </w:r>
      <w:r>
        <w:rPr>
          <w:rFonts w:hint="eastAsia"/>
        </w:rPr>
        <w:t>崎嶇不平的特徵，請問</w:t>
      </w:r>
      <w:r>
        <w:rPr>
          <w:rFonts w:hint="eastAsia"/>
        </w:rPr>
        <w:t>:</w:t>
      </w:r>
      <w:r>
        <w:rPr>
          <w:rFonts w:hint="eastAsia"/>
        </w:rPr>
        <w:t>造成此特徵的原因為何？</w:t>
      </w:r>
    </w:p>
    <w:p w:rsidR="000B0C03" w:rsidRDefault="000B0C03" w:rsidP="000B0C03">
      <w:pPr>
        <w:pStyle w:val="ad"/>
        <w:ind w:leftChars="0" w:left="360"/>
        <w:jc w:val="both"/>
        <w:rPr>
          <w:color w:val="000000"/>
        </w:rPr>
      </w:pPr>
      <w:r w:rsidRPr="00EB49E1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EB49E1">
        <w:rPr>
          <w:rFonts w:ascii="標楷體" w:hAnsi="標楷體" w:hint="eastAsia"/>
          <w:color w:val="000000"/>
        </w:rPr>
        <w:t>)</w:t>
      </w:r>
      <w:bookmarkStart w:id="4" w:name="_Hlk115871061"/>
      <w:r>
        <w:rPr>
          <w:rFonts w:ascii="標楷體" w:hAnsi="標楷體" w:hint="eastAsia"/>
          <w:color w:val="000000"/>
        </w:rPr>
        <w:t>冬季季風強勁</w:t>
      </w:r>
      <w:r>
        <w:rPr>
          <w:rFonts w:hint="eastAsia"/>
          <w:color w:val="000000"/>
        </w:rPr>
        <w:t>風力帶來侵蝕作用造成</w:t>
      </w:r>
      <w:bookmarkEnd w:id="4"/>
    </w:p>
    <w:p w:rsidR="000B0C03" w:rsidRDefault="000B0C03" w:rsidP="000B0C03">
      <w:pPr>
        <w:pStyle w:val="ad"/>
        <w:ind w:leftChars="0" w:left="360"/>
        <w:jc w:val="both"/>
        <w:rPr>
          <w:color w:val="000000"/>
        </w:rPr>
      </w:pPr>
      <w:r w:rsidRPr="00EB49E1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B</w:t>
      </w:r>
      <w:r w:rsidRPr="00EB49E1">
        <w:rPr>
          <w:rFonts w:ascii="標楷體" w:hAnsi="標楷體" w:hint="eastAsia"/>
          <w:color w:val="000000"/>
        </w:rPr>
        <w:t>)</w:t>
      </w:r>
      <w:r>
        <w:rPr>
          <w:rFonts w:ascii="標楷體" w:hAnsi="標楷體" w:hint="eastAsia"/>
          <w:color w:val="000000"/>
        </w:rPr>
        <w:t>夏季季風強勁</w:t>
      </w:r>
      <w:r>
        <w:rPr>
          <w:rFonts w:hint="eastAsia"/>
          <w:color w:val="000000"/>
        </w:rPr>
        <w:t>風力帶來侵蝕作用造成</w:t>
      </w:r>
    </w:p>
    <w:p w:rsidR="000B0C03" w:rsidRDefault="000B0C03" w:rsidP="000B0C03">
      <w:pPr>
        <w:pStyle w:val="ad"/>
        <w:ind w:leftChars="0" w:left="360"/>
        <w:jc w:val="both"/>
        <w:rPr>
          <w:color w:val="000000"/>
        </w:rPr>
      </w:pPr>
      <w:r w:rsidRPr="00EB49E1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C</w:t>
      </w:r>
      <w:r w:rsidRPr="00EB49E1">
        <w:rPr>
          <w:rFonts w:ascii="標楷體" w:hAnsi="標楷體" w:hint="eastAsia"/>
          <w:color w:val="000000"/>
        </w:rPr>
        <w:t>)</w:t>
      </w:r>
      <w:r>
        <w:rPr>
          <w:rFonts w:ascii="標楷體" w:hAnsi="標楷體" w:hint="eastAsia"/>
          <w:color w:val="000000"/>
        </w:rPr>
        <w:t>長江流經此地帶來河川侵蝕作用而成</w:t>
      </w:r>
    </w:p>
    <w:p w:rsidR="002862A2" w:rsidRPr="005D0369" w:rsidRDefault="000B0C03" w:rsidP="000B0C03">
      <w:pPr>
        <w:pStyle w:val="ad"/>
        <w:ind w:leftChars="0" w:left="360"/>
        <w:jc w:val="both"/>
        <w:rPr>
          <w:color w:val="000000" w:themeColor="text1"/>
        </w:rPr>
      </w:pPr>
      <w:r w:rsidRPr="00EB49E1">
        <w:rPr>
          <w:rFonts w:ascii="標楷體" w:hAnsi="標楷體" w:hint="eastAsia"/>
          <w:color w:val="000000"/>
        </w:rPr>
        <w:t>(</w:t>
      </w:r>
      <w:r>
        <w:rPr>
          <w:rFonts w:ascii="標楷體" w:hAnsi="標楷體" w:hint="eastAsia"/>
          <w:color w:val="000000"/>
        </w:rPr>
        <w:t>D</w:t>
      </w:r>
      <w:r w:rsidRPr="00EB49E1">
        <w:rPr>
          <w:rFonts w:ascii="標楷體" w:hAnsi="標楷體" w:hint="eastAsia"/>
          <w:color w:val="000000"/>
        </w:rPr>
        <w:t>)</w:t>
      </w:r>
      <w:r>
        <w:rPr>
          <w:rFonts w:ascii="標楷體" w:hAnsi="標楷體" w:hint="eastAsia"/>
          <w:color w:val="000000"/>
        </w:rPr>
        <w:t>黃河流經此地帶來河川侵蝕作用而成</w:t>
      </w:r>
      <w:r w:rsidRPr="00EB49E1">
        <w:rPr>
          <w:rFonts w:hint="eastAsia"/>
          <w:color w:val="000000"/>
        </w:rPr>
        <w:t>。</w:t>
      </w:r>
    </w:p>
    <w:p w:rsidR="002862A2" w:rsidRPr="005D0369" w:rsidRDefault="002862A2" w:rsidP="002862A2">
      <w:pPr>
        <w:rPr>
          <w:noProof/>
          <w:color w:val="000000" w:themeColor="text1"/>
        </w:rPr>
      </w:pPr>
    </w:p>
    <w:p w:rsidR="002862A2" w:rsidRPr="000B0C03" w:rsidRDefault="000B0C03" w:rsidP="002862A2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noProof/>
          <w:spacing w:val="-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83185</wp:posOffset>
            </wp:positionV>
            <wp:extent cx="1747520" cy="1473200"/>
            <wp:effectExtent l="19050" t="0" r="5080" b="0"/>
            <wp:wrapTight wrapText="bothSides">
              <wp:wrapPolygon edited="0">
                <wp:start x="-235" y="0"/>
                <wp:lineTo x="-235" y="21228"/>
                <wp:lineTo x="21663" y="21228"/>
                <wp:lineTo x="21663" y="0"/>
                <wp:lineTo x="-235" y="0"/>
              </wp:wrapPolygon>
            </wp:wrapTight>
            <wp:docPr id="61" name="圖片 61" descr="2-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-1_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C03">
        <w:rPr>
          <w:rFonts w:hint="eastAsia"/>
          <w:spacing w:val="-4"/>
        </w:rPr>
        <w:t>下圖是</w:t>
      </w:r>
      <w:r>
        <w:rPr>
          <w:rFonts w:hint="eastAsia"/>
        </w:rPr>
        <w:t>中國</w:t>
      </w:r>
      <w:r w:rsidRPr="000B0C03">
        <w:rPr>
          <w:rFonts w:hint="eastAsia"/>
          <w:spacing w:val="-4"/>
        </w:rPr>
        <w:t>三大氣候類型分布圖，圖中分為甲、乙、丙、丁四地區。請依據此圖，回答下列問題：</w:t>
      </w:r>
      <w:r>
        <w:rPr>
          <w:rFonts w:hint="eastAsia"/>
        </w:rPr>
        <w:t>甲、乙兩區氣候類型的分界線，是以下列哪一項氣候特色為依據？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年降水</w:t>
      </w:r>
      <w:r w:rsidRPr="000B0C03">
        <w:rPr>
          <w:rFonts w:hint="eastAsia"/>
          <w:spacing w:val="-20"/>
        </w:rPr>
        <w:t>量</w:t>
      </w:r>
      <w:r>
        <w:rPr>
          <w:rFonts w:hint="eastAsia"/>
        </w:rPr>
        <w:t>50</w:t>
      </w:r>
      <w:r w:rsidRPr="000B0C03">
        <w:rPr>
          <w:rFonts w:hint="eastAsia"/>
          <w:spacing w:val="-20"/>
        </w:rPr>
        <w:t>0</w:t>
      </w:r>
      <w:r>
        <w:rPr>
          <w:rFonts w:hint="eastAsia"/>
        </w:rPr>
        <w:t>毫米等雨量線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年降水</w:t>
      </w:r>
      <w:r w:rsidRPr="000B0C03">
        <w:rPr>
          <w:rFonts w:hint="eastAsia"/>
          <w:spacing w:val="-20"/>
        </w:rPr>
        <w:t>量</w:t>
      </w:r>
      <w:r>
        <w:rPr>
          <w:rFonts w:hint="eastAsia"/>
        </w:rPr>
        <w:t>75</w:t>
      </w:r>
      <w:r w:rsidRPr="000B0C03">
        <w:rPr>
          <w:rFonts w:hint="eastAsia"/>
          <w:spacing w:val="-20"/>
        </w:rPr>
        <w:t>0</w:t>
      </w:r>
      <w:r>
        <w:rPr>
          <w:rFonts w:hint="eastAsia"/>
        </w:rPr>
        <w:t>毫米等雨量線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一月均</w:t>
      </w:r>
      <w:r w:rsidRPr="000B0C03">
        <w:rPr>
          <w:rFonts w:hint="eastAsia"/>
          <w:spacing w:val="-20"/>
        </w:rPr>
        <w:t>溫</w:t>
      </w:r>
      <w:r>
        <w:rPr>
          <w:rFonts w:hint="eastAsia"/>
        </w:rPr>
        <w:t>0</w:t>
      </w:r>
      <w:r>
        <w:rPr>
          <w:rFonts w:hint="eastAsia"/>
        </w:rPr>
        <w:t>℃等溫線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七月均</w:t>
      </w:r>
      <w:r w:rsidRPr="000B0C03">
        <w:rPr>
          <w:rFonts w:hint="eastAsia"/>
          <w:spacing w:val="-20"/>
        </w:rPr>
        <w:t>溫</w:t>
      </w:r>
      <w:r>
        <w:rPr>
          <w:rFonts w:hint="eastAsia"/>
        </w:rPr>
        <w:t>20</w:t>
      </w:r>
      <w:r>
        <w:rPr>
          <w:rFonts w:hint="eastAsia"/>
        </w:rPr>
        <w:t>℃等溫線。</w:t>
      </w:r>
    </w:p>
    <w:p w:rsidR="002862A2" w:rsidRPr="005D0369" w:rsidRDefault="002862A2" w:rsidP="002862A2">
      <w:pPr>
        <w:rPr>
          <w:color w:val="000000" w:themeColor="text1"/>
        </w:rPr>
      </w:pPr>
    </w:p>
    <w:p w:rsidR="000B0C03" w:rsidRPr="000B0C03" w:rsidRDefault="000B0C03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bookmarkStart w:id="5" w:name="Z_c9990ee20968460d817975d70c597d7a"/>
      <w:bookmarkStart w:id="6" w:name="Q_c9990ee20968460d817975d70c597d7a"/>
      <w:r>
        <w:rPr>
          <w:rFonts w:hint="eastAsia"/>
        </w:rPr>
        <w:t>喜馬拉雅山脈的珠穆朗瑪峰為世界第一高峰，也是許多登山者的終極挑戰，其名稱在藏語的意思為「大地之母」，呈現出當地人的至高崇敬。近百年來的登山史中有許多偉大的登山家在此不幸罹難，更增添其神祕與崇高。珠穆朗瑪峰經測量後，高度達</w:t>
      </w:r>
      <w:r>
        <w:rPr>
          <w:rFonts w:hint="eastAsia"/>
        </w:rPr>
        <w:t>8,848</w:t>
      </w:r>
      <w:r>
        <w:rPr>
          <w:rFonts w:hint="eastAsia"/>
        </w:rPr>
        <w:t>公尺，為中國和南亞國家的天險。請問：珠穆朗瑪峰的成因為哪兩個板塊所擠壓而形成？</w:t>
      </w:r>
    </w:p>
    <w:p w:rsidR="000B0C03" w:rsidRDefault="000B0C03" w:rsidP="000B0C03">
      <w:pPr>
        <w:ind w:firstLine="360"/>
        <w:jc w:val="both"/>
      </w:pPr>
      <w:r w:rsidRPr="000B0C03">
        <w:rPr>
          <w:rFonts w:ascii="標楷體" w:hAnsi="標楷體" w:hint="eastAsia"/>
        </w:rPr>
        <w:t>(A)</w:t>
      </w:r>
      <w:r>
        <w:rPr>
          <w:rFonts w:hint="eastAsia"/>
        </w:rPr>
        <w:t>歐亞板塊、菲律賓海板塊</w:t>
      </w:r>
    </w:p>
    <w:p w:rsidR="000B0C03" w:rsidRDefault="000B0C03" w:rsidP="000B0C03">
      <w:pPr>
        <w:ind w:firstLine="360"/>
        <w:jc w:val="both"/>
      </w:pPr>
      <w:r w:rsidRPr="000B0C03">
        <w:rPr>
          <w:rFonts w:ascii="標楷體" w:hAnsi="標楷體" w:hint="eastAsia"/>
        </w:rPr>
        <w:t xml:space="preserve"> (B)</w:t>
      </w:r>
      <w:r>
        <w:rPr>
          <w:rFonts w:hint="eastAsia"/>
        </w:rPr>
        <w:t>印澳板塊、太平洋板塊</w:t>
      </w:r>
    </w:p>
    <w:p w:rsidR="000B0C03" w:rsidRDefault="000B0C03" w:rsidP="000B0C03">
      <w:pPr>
        <w:ind w:firstLine="360"/>
        <w:jc w:val="both"/>
      </w:pPr>
      <w:r w:rsidRPr="000B0C03">
        <w:rPr>
          <w:rFonts w:ascii="標楷體" w:hAnsi="標楷體" w:hint="eastAsia"/>
        </w:rPr>
        <w:t>(C)</w:t>
      </w:r>
      <w:r>
        <w:rPr>
          <w:rFonts w:hint="eastAsia"/>
        </w:rPr>
        <w:t>印澳板塊、菲律賓海板塊</w:t>
      </w:r>
    </w:p>
    <w:p w:rsidR="002862A2" w:rsidRPr="000B0C03" w:rsidRDefault="001B5C1C" w:rsidP="000B0C03">
      <w:pPr>
        <w:ind w:firstLine="360"/>
        <w:jc w:val="both"/>
        <w:rPr>
          <w:color w:val="000000" w:themeColor="text1"/>
        </w:rPr>
      </w:pPr>
      <w:r>
        <w:rPr>
          <w:rFonts w:ascii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38735</wp:posOffset>
            </wp:positionV>
            <wp:extent cx="1547495" cy="1270000"/>
            <wp:effectExtent l="19050" t="0" r="0" b="0"/>
            <wp:wrapSquare wrapText="bothSides"/>
            <wp:docPr id="8" name="圖片 3" descr="4-02N中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4-02N中國地圖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C03" w:rsidRPr="000B0C03">
        <w:rPr>
          <w:rFonts w:ascii="標楷體" w:hAnsi="標楷體" w:hint="eastAsia"/>
        </w:rPr>
        <w:t>(D)</w:t>
      </w:r>
      <w:r w:rsidR="000B0C03">
        <w:rPr>
          <w:rFonts w:hint="eastAsia"/>
        </w:rPr>
        <w:t>印澳板塊、歐亞板塊。</w:t>
      </w:r>
      <w:bookmarkEnd w:id="5"/>
      <w:bookmarkEnd w:id="6"/>
    </w:p>
    <w:p w:rsidR="000B0C03" w:rsidRPr="005D0369" w:rsidRDefault="000B0C03" w:rsidP="000B0C03">
      <w:pPr>
        <w:rPr>
          <w:color w:val="000000" w:themeColor="text1"/>
        </w:rPr>
      </w:pPr>
    </w:p>
    <w:p w:rsidR="000B0C03" w:rsidRPr="005D0369" w:rsidRDefault="000B0C03" w:rsidP="000B0C03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</w:rPr>
        <w:t>中國各地區因地理環境不同，而有氣候上的差異，附圖為中國簡圖，請問：圖中「</w:t>
      </w:r>
      <w:r>
        <w:rPr>
          <w:rFonts w:hint="eastAsia"/>
        </w:rPr>
        <w:t>丁</w:t>
      </w:r>
      <w:r w:rsidRPr="00666FCA">
        <w:rPr>
          <w:rFonts w:hint="eastAsia"/>
        </w:rPr>
        <w:t>」處的</w:t>
      </w:r>
      <w:r>
        <w:rPr>
          <w:rFonts w:hint="eastAsia"/>
        </w:rPr>
        <w:t>夏</w:t>
      </w:r>
      <w:r w:rsidRPr="00666FCA">
        <w:rPr>
          <w:rFonts w:hint="eastAsia"/>
        </w:rPr>
        <w:t>季季風風向為下列何者？</w:t>
      </w:r>
    </w:p>
    <w:p w:rsidR="000B0C03" w:rsidRDefault="000B0C03" w:rsidP="001B5C1C">
      <w:pPr>
        <w:adjustRightInd w:val="0"/>
        <w:snapToGrid w:val="0"/>
        <w:spacing w:line="360" w:lineRule="atLeast"/>
        <w:rPr>
          <w:rFonts w:ascii="標楷體"/>
        </w:rPr>
      </w:pPr>
    </w:p>
    <w:p w:rsidR="001B5C1C" w:rsidRDefault="001B5C1C" w:rsidP="001B5C1C">
      <w:pPr>
        <w:adjustRightInd w:val="0"/>
        <w:snapToGrid w:val="0"/>
        <w:spacing w:line="360" w:lineRule="atLeast"/>
        <w:rPr>
          <w:rFonts w:ascii="標楷體"/>
        </w:rPr>
      </w:pPr>
    </w:p>
    <w:p w:rsidR="000B0C03" w:rsidRDefault="000B0C03" w:rsidP="000B0C03">
      <w:pPr>
        <w:adjustRightInd w:val="0"/>
        <w:snapToGrid w:val="0"/>
        <w:spacing w:line="360" w:lineRule="atLeast"/>
        <w:ind w:firstLine="360"/>
      </w:pPr>
      <w:r w:rsidRPr="000B0C03">
        <w:rPr>
          <w:rFonts w:ascii="標楷體" w:hint="eastAsia"/>
        </w:rPr>
        <w:t>(</w:t>
      </w:r>
      <w:r>
        <w:rPr>
          <w:rFonts w:hint="eastAsia"/>
        </w:rPr>
        <w:t>A</w:t>
      </w:r>
      <w:r w:rsidRPr="000B0C03">
        <w:rPr>
          <w:rFonts w:ascii="標楷體" w:hint="eastAsia"/>
        </w:rPr>
        <w:t>)</w:t>
      </w:r>
      <w:r w:rsidRPr="000B0C03">
        <w:rPr>
          <w:rFonts w:hint="eastAsia"/>
          <w:w w:val="25"/>
        </w:rPr>
        <w:t xml:space="preserve">　</w:t>
      </w:r>
      <w:r>
        <w:rPr>
          <w:noProof/>
          <w:w w:val="25"/>
          <w:position w:val="-124"/>
        </w:rPr>
        <w:drawing>
          <wp:inline distT="0" distB="0" distL="0" distR="0">
            <wp:extent cx="971550" cy="920750"/>
            <wp:effectExtent l="19050" t="0" r="0" b="0"/>
            <wp:docPr id="20" name="圖片 4" descr="3-4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3-42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0B0C03">
        <w:rPr>
          <w:rFonts w:ascii="標楷體" w:hint="eastAsia"/>
        </w:rPr>
        <w:t>(</w:t>
      </w:r>
      <w:r>
        <w:rPr>
          <w:rFonts w:hint="eastAsia"/>
        </w:rPr>
        <w:t>B</w:t>
      </w:r>
      <w:r w:rsidRPr="000B0C03">
        <w:rPr>
          <w:rFonts w:ascii="標楷體" w:hint="eastAsia"/>
        </w:rPr>
        <w:t>)</w:t>
      </w:r>
      <w:r w:rsidRPr="000B0C03">
        <w:rPr>
          <w:rFonts w:hint="eastAsia"/>
          <w:w w:val="25"/>
        </w:rPr>
        <w:t xml:space="preserve">　</w:t>
      </w:r>
      <w:r>
        <w:rPr>
          <w:noProof/>
          <w:w w:val="25"/>
          <w:position w:val="-124"/>
        </w:rPr>
        <w:drawing>
          <wp:inline distT="0" distB="0" distL="0" distR="0">
            <wp:extent cx="990600" cy="920750"/>
            <wp:effectExtent l="19050" t="0" r="0" b="0"/>
            <wp:docPr id="21" name="圖片 5" descr="3-4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3-42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03" w:rsidRPr="000B0C03" w:rsidRDefault="000B0C03" w:rsidP="000B0C03">
      <w:pPr>
        <w:adjustRightInd w:val="0"/>
        <w:snapToGrid w:val="0"/>
        <w:spacing w:line="360" w:lineRule="atLeast"/>
        <w:ind w:firstLine="360"/>
        <w:rPr>
          <w:noProof/>
          <w:w w:val="25"/>
          <w:position w:val="-124"/>
        </w:rPr>
      </w:pPr>
      <w:r w:rsidRPr="000B0C03">
        <w:rPr>
          <w:rFonts w:ascii="標楷體" w:hint="eastAsia"/>
        </w:rPr>
        <w:t>(</w:t>
      </w:r>
      <w:r>
        <w:rPr>
          <w:rFonts w:hint="eastAsia"/>
        </w:rPr>
        <w:t>C</w:t>
      </w:r>
      <w:r w:rsidRPr="000B0C03">
        <w:rPr>
          <w:rFonts w:ascii="標楷體" w:hint="eastAsia"/>
        </w:rPr>
        <w:t>)</w:t>
      </w:r>
      <w:r w:rsidRPr="000B0C03">
        <w:rPr>
          <w:rFonts w:hint="eastAsia"/>
          <w:w w:val="25"/>
        </w:rPr>
        <w:t xml:space="preserve">　</w:t>
      </w:r>
      <w:r>
        <w:rPr>
          <w:noProof/>
          <w:w w:val="25"/>
          <w:position w:val="-124"/>
        </w:rPr>
        <w:drawing>
          <wp:inline distT="0" distB="0" distL="0" distR="0">
            <wp:extent cx="996950" cy="933450"/>
            <wp:effectExtent l="19050" t="0" r="0" b="0"/>
            <wp:docPr id="22" name="圖片 6" descr="3-4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3-42-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Pr="000B0C03">
        <w:rPr>
          <w:rFonts w:ascii="標楷體" w:hint="eastAsia"/>
        </w:rPr>
        <w:t>(</w:t>
      </w:r>
      <w:r>
        <w:rPr>
          <w:rFonts w:hint="eastAsia"/>
        </w:rPr>
        <w:t>D</w:t>
      </w:r>
      <w:r w:rsidRPr="000B0C03">
        <w:rPr>
          <w:rFonts w:ascii="標楷體" w:hint="eastAsia"/>
        </w:rPr>
        <w:t>)</w:t>
      </w:r>
      <w:r w:rsidRPr="000B0C03">
        <w:rPr>
          <w:rFonts w:ascii="標楷體" w:hint="eastAsia"/>
          <w:w w:val="25"/>
        </w:rPr>
        <w:t xml:space="preserve">　</w:t>
      </w:r>
      <w:r>
        <w:rPr>
          <w:noProof/>
          <w:w w:val="25"/>
          <w:position w:val="-124"/>
        </w:rPr>
        <w:drawing>
          <wp:inline distT="0" distB="0" distL="0" distR="0">
            <wp:extent cx="990600" cy="914400"/>
            <wp:effectExtent l="19050" t="0" r="0" b="0"/>
            <wp:docPr id="23" name="圖片 7" descr="3-4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3-42-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B2" w:rsidRPr="005D0369" w:rsidRDefault="006C18B2" w:rsidP="00BD07C0">
      <w:pPr>
        <w:jc w:val="both"/>
        <w:rPr>
          <w:color w:val="000000" w:themeColor="text1"/>
        </w:rPr>
      </w:pPr>
    </w:p>
    <w:p w:rsidR="00F34F07" w:rsidRPr="005D0369" w:rsidRDefault="006C18B2" w:rsidP="00BB6794">
      <w:pPr>
        <w:rPr>
          <w:color w:val="000000" w:themeColor="text1"/>
        </w:rPr>
      </w:pPr>
      <w:r w:rsidRPr="005D0369">
        <w:rPr>
          <w:rFonts w:hAnsi="標楷體"/>
          <w:color w:val="000000" w:themeColor="text1"/>
          <w:sz w:val="28"/>
        </w:rPr>
        <w:t>二、題組題：</w:t>
      </w:r>
    </w:p>
    <w:p w:rsidR="001B5C1C" w:rsidRDefault="001B5C1C" w:rsidP="001B5C1C">
      <w:pPr>
        <w:rPr>
          <w:rFonts w:hAnsi="標楷體"/>
          <w:color w:val="000000" w:themeColor="text1"/>
        </w:rPr>
      </w:pPr>
    </w:p>
    <w:p w:rsidR="001B5C1C" w:rsidRDefault="001B5C1C" w:rsidP="001B5C1C">
      <w:pPr>
        <w:rPr>
          <w:noProof/>
          <w:color w:val="000000" w:themeColor="text1"/>
        </w:rPr>
      </w:pPr>
      <w:r w:rsidRPr="005D0369">
        <w:rPr>
          <w:rFonts w:hAnsi="標楷體"/>
          <w:color w:val="000000" w:themeColor="text1"/>
        </w:rPr>
        <w:t>【題組</w:t>
      </w:r>
      <w:r>
        <w:rPr>
          <w:rFonts w:hAnsi="標楷體" w:hint="eastAsia"/>
          <w:color w:val="000000" w:themeColor="text1"/>
        </w:rPr>
        <w:t>一</w:t>
      </w:r>
      <w:r w:rsidRPr="005D0369">
        <w:rPr>
          <w:rFonts w:hAnsi="標楷體"/>
          <w:color w:val="000000" w:themeColor="text1"/>
        </w:rPr>
        <w:t>】閱讀下文，回答第</w:t>
      </w:r>
      <w:r>
        <w:rPr>
          <w:color w:val="000000" w:themeColor="text1"/>
        </w:rPr>
        <w:t>4</w:t>
      </w:r>
      <w:r>
        <w:rPr>
          <w:rFonts w:hint="eastAsia"/>
          <w:color w:val="000000" w:themeColor="text1"/>
        </w:rPr>
        <w:t>4</w:t>
      </w:r>
      <w:r w:rsidRPr="005D0369">
        <w:rPr>
          <w:color w:val="000000" w:themeColor="text1"/>
        </w:rPr>
        <w:t>~4</w:t>
      </w:r>
      <w:r>
        <w:rPr>
          <w:rFonts w:hint="eastAsia"/>
          <w:color w:val="000000" w:themeColor="text1"/>
        </w:rPr>
        <w:t>6</w:t>
      </w:r>
      <w:r w:rsidRPr="005D0369">
        <w:rPr>
          <w:rFonts w:hAnsi="標楷體"/>
          <w:color w:val="000000" w:themeColor="text1"/>
        </w:rPr>
        <w:t>題</w:t>
      </w:r>
    </w:p>
    <w:p w:rsidR="001B5C1C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66FCA">
        <w:rPr>
          <w:rFonts w:hint="eastAsia"/>
        </w:rPr>
        <w:t>中國為世界著名的季風氣候區，氣候呈現規律的變化，對該地區的景觀產生極大的影響，請就中國的季風特色，回答下列問題：</w:t>
      </w:r>
    </w:p>
    <w:p w:rsidR="001B5C1C" w:rsidRPr="001B5C1C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</w:rPr>
        <w:t>季風氣候，最主要的成因為下列何者？</w:t>
      </w:r>
    </w:p>
    <w:p w:rsidR="001B5C1C" w:rsidRDefault="001B5C1C" w:rsidP="001B5C1C">
      <w:pPr>
        <w:pStyle w:val="ad"/>
        <w:ind w:leftChars="0" w:left="360"/>
        <w:jc w:val="both"/>
      </w:pPr>
      <w:r w:rsidRPr="00666FCA">
        <w:rPr>
          <w:rFonts w:ascii="標楷體" w:hint="eastAsia"/>
        </w:rPr>
        <w:t>(</w:t>
      </w:r>
      <w:r>
        <w:rPr>
          <w:rFonts w:hint="eastAsia"/>
        </w:rPr>
        <w:t>A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>海陸性質差異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66FCA">
        <w:rPr>
          <w:rFonts w:ascii="標楷體" w:hint="eastAsia"/>
        </w:rPr>
        <w:t>(</w:t>
      </w:r>
      <w:r>
        <w:rPr>
          <w:rFonts w:hint="eastAsia"/>
        </w:rPr>
        <w:t>B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>太陽照射角度</w:t>
      </w:r>
    </w:p>
    <w:p w:rsidR="001B5C1C" w:rsidRPr="005D0369" w:rsidRDefault="001B5C1C" w:rsidP="001B5C1C">
      <w:pPr>
        <w:pStyle w:val="ad"/>
        <w:ind w:leftChars="0" w:left="360"/>
        <w:jc w:val="both"/>
        <w:rPr>
          <w:color w:val="000000" w:themeColor="text1"/>
        </w:rPr>
      </w:pPr>
      <w:r w:rsidRPr="00666FCA">
        <w:rPr>
          <w:rFonts w:ascii="標楷體" w:hint="eastAsia"/>
        </w:rPr>
        <w:t>(</w:t>
      </w:r>
      <w:r>
        <w:rPr>
          <w:rFonts w:hint="eastAsia"/>
        </w:rPr>
        <w:t>C</w:t>
      </w:r>
      <w:r w:rsidRPr="00666FCA">
        <w:rPr>
          <w:rFonts w:ascii="標楷體" w:hint="eastAsia"/>
        </w:rPr>
        <w:t>)</w:t>
      </w:r>
      <w:r>
        <w:rPr>
          <w:rFonts w:ascii="標楷體" w:hint="eastAsia"/>
        </w:rPr>
        <w:t>國土面積規模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66FCA">
        <w:rPr>
          <w:rFonts w:ascii="標楷體" w:hint="eastAsia"/>
        </w:rPr>
        <w:t>(</w:t>
      </w:r>
      <w:r>
        <w:rPr>
          <w:rFonts w:hint="eastAsia"/>
        </w:rPr>
        <w:t>D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>地表植物分布。</w:t>
      </w:r>
    </w:p>
    <w:p w:rsidR="001B5C1C" w:rsidRDefault="00216345" w:rsidP="001B5C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129540</wp:posOffset>
                </wp:positionV>
                <wp:extent cx="1822450" cy="381000"/>
                <wp:effectExtent l="0" t="0" r="635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E57E5F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9.1pt;margin-top:10.2pt;width:143.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" strokeweight="1.25pt">
                <v:textbox>
                  <w:txbxContent>
                    <w:p w:rsidR="00475BE1" w:rsidRPr="00B87F79" w:rsidRDefault="00475BE1" w:rsidP="00E57E5F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1B5C1C" w:rsidRDefault="001B5C1C" w:rsidP="001B5C1C">
      <w:pPr>
        <w:rPr>
          <w:color w:val="000000" w:themeColor="text1"/>
        </w:rPr>
      </w:pPr>
    </w:p>
    <w:p w:rsidR="001B5C1C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1B5C1C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</w:rPr>
        <w:t>冬</w:t>
      </w:r>
      <w:r w:rsidRPr="00666FCA">
        <w:rPr>
          <w:rFonts w:hint="eastAsia"/>
        </w:rPr>
        <w:t xml:space="preserve">季時，陸地上的大氣現象容易產生下列狀況　</w:t>
      </w:r>
      <w:r w:rsidRPr="00666FCA">
        <w:rPr>
          <w:rFonts w:ascii="標楷體" w:hint="eastAsia"/>
        </w:rPr>
        <w:t>(</w:t>
      </w:r>
      <w:r>
        <w:rPr>
          <w:rFonts w:ascii="標楷體" w:hint="eastAsia"/>
        </w:rPr>
        <w:t>甲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 xml:space="preserve">空氣下沉　</w:t>
      </w:r>
      <w:r w:rsidRPr="00666FCA">
        <w:rPr>
          <w:rFonts w:ascii="標楷體" w:hint="eastAsia"/>
        </w:rPr>
        <w:t>(</w:t>
      </w:r>
      <w:r>
        <w:rPr>
          <w:rFonts w:ascii="標楷體" w:hint="eastAsia"/>
        </w:rPr>
        <w:t>乙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 xml:space="preserve">高壓中心　</w:t>
      </w:r>
      <w:r w:rsidRPr="00666FCA">
        <w:rPr>
          <w:rFonts w:ascii="標楷體" w:hint="eastAsia"/>
        </w:rPr>
        <w:t>(</w:t>
      </w:r>
      <w:r>
        <w:rPr>
          <w:rFonts w:ascii="標楷體" w:hint="eastAsia"/>
        </w:rPr>
        <w:t>丙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 xml:space="preserve">海風吹拂　</w:t>
      </w:r>
      <w:r w:rsidRPr="00666FCA">
        <w:rPr>
          <w:rFonts w:ascii="標楷體" w:hint="eastAsia"/>
        </w:rPr>
        <w:t>(</w:t>
      </w:r>
      <w:r>
        <w:rPr>
          <w:rFonts w:hint="eastAsia"/>
        </w:rPr>
        <w:t>丁</w:t>
      </w:r>
      <w:r w:rsidRPr="00666FCA">
        <w:rPr>
          <w:rFonts w:ascii="標楷體" w:hint="eastAsia"/>
        </w:rPr>
        <w:t>)</w:t>
      </w:r>
      <w:r w:rsidRPr="00666FCA">
        <w:rPr>
          <w:rFonts w:hint="eastAsia"/>
        </w:rPr>
        <w:t>氣候乾燥。</w:t>
      </w:r>
      <w:r>
        <w:rPr>
          <w:rFonts w:hint="eastAsia"/>
        </w:rPr>
        <w:t>請問</w:t>
      </w:r>
      <w:r>
        <w:rPr>
          <w:rFonts w:hint="eastAsia"/>
        </w:rPr>
        <w:t>:</w:t>
      </w:r>
      <w:r>
        <w:rPr>
          <w:rFonts w:hint="eastAsia"/>
        </w:rPr>
        <w:t>上列敘述正確的有幾個</w:t>
      </w:r>
      <w:r w:rsidRPr="00666FCA">
        <w:rPr>
          <w:rFonts w:hint="eastAsia"/>
        </w:rPr>
        <w:t>？</w:t>
      </w:r>
    </w:p>
    <w:p w:rsidR="001B5C1C" w:rsidRPr="005D0369" w:rsidRDefault="001B5C1C" w:rsidP="001B5C1C">
      <w:pPr>
        <w:pStyle w:val="ad"/>
        <w:ind w:leftChars="0" w:left="360"/>
        <w:jc w:val="both"/>
        <w:rPr>
          <w:color w:val="000000" w:themeColor="text1"/>
        </w:rPr>
      </w:pPr>
      <w:r w:rsidRPr="00666FCA">
        <w:rPr>
          <w:rFonts w:ascii="標楷體" w:hint="eastAsia"/>
        </w:rPr>
        <w:t>(</w:t>
      </w:r>
      <w:r>
        <w:rPr>
          <w:rFonts w:hint="eastAsia"/>
        </w:rPr>
        <w:t>A</w:t>
      </w:r>
      <w:r w:rsidRPr="00666FCA">
        <w:rPr>
          <w:rFonts w:ascii="標楷體" w:hint="eastAsia"/>
        </w:rPr>
        <w:t>)</w:t>
      </w:r>
      <w:r>
        <w:rPr>
          <w:rFonts w:ascii="標楷體" w:hint="eastAsia"/>
        </w:rPr>
        <w:t>1個</w:t>
      </w:r>
      <w:r>
        <w:rPr>
          <w:rFonts w:hint="eastAsia"/>
        </w:rPr>
        <w:tab/>
      </w:r>
      <w:r>
        <w:rPr>
          <w:rFonts w:hint="eastAsia"/>
        </w:rPr>
        <w:tab/>
      </w:r>
      <w:r w:rsidRPr="00666FCA">
        <w:rPr>
          <w:rFonts w:ascii="標楷體" w:hint="eastAsia"/>
        </w:rPr>
        <w:t>(</w:t>
      </w:r>
      <w:r>
        <w:rPr>
          <w:rFonts w:hint="eastAsia"/>
        </w:rPr>
        <w:t>B</w:t>
      </w:r>
      <w:r w:rsidRPr="00666FCA">
        <w:rPr>
          <w:rFonts w:ascii="標楷體" w:hint="eastAsia"/>
        </w:rPr>
        <w:t>)</w:t>
      </w:r>
      <w:r>
        <w:rPr>
          <w:rFonts w:ascii="標楷體" w:hint="eastAsia"/>
        </w:rPr>
        <w:t>2個</w:t>
      </w:r>
      <w:r>
        <w:rPr>
          <w:rFonts w:hint="eastAsia"/>
        </w:rPr>
        <w:tab/>
      </w:r>
      <w:r>
        <w:rPr>
          <w:rFonts w:hint="eastAsia"/>
        </w:rPr>
        <w:tab/>
      </w:r>
      <w:r w:rsidRPr="00666FCA">
        <w:rPr>
          <w:rFonts w:ascii="標楷體" w:hint="eastAsia"/>
        </w:rPr>
        <w:t>(</w:t>
      </w:r>
      <w:r>
        <w:rPr>
          <w:rFonts w:hint="eastAsia"/>
        </w:rPr>
        <w:t>C</w:t>
      </w:r>
      <w:r w:rsidRPr="00666FCA">
        <w:rPr>
          <w:rFonts w:ascii="標楷體" w:hint="eastAsia"/>
        </w:rPr>
        <w:t>)</w:t>
      </w:r>
      <w:r>
        <w:rPr>
          <w:rFonts w:ascii="標楷體" w:hint="eastAsia"/>
        </w:rPr>
        <w:t>3個</w:t>
      </w:r>
      <w:r>
        <w:rPr>
          <w:rFonts w:hint="eastAsia"/>
        </w:rPr>
        <w:tab/>
      </w:r>
      <w:r>
        <w:rPr>
          <w:rFonts w:hint="eastAsia"/>
        </w:rPr>
        <w:tab/>
      </w:r>
      <w:r w:rsidRPr="00666FCA">
        <w:rPr>
          <w:rFonts w:ascii="標楷體" w:hint="eastAsia"/>
        </w:rPr>
        <w:t>(</w:t>
      </w:r>
      <w:r>
        <w:rPr>
          <w:rFonts w:hint="eastAsia"/>
        </w:rPr>
        <w:t>D</w:t>
      </w:r>
      <w:r w:rsidRPr="00666FCA">
        <w:rPr>
          <w:rFonts w:ascii="標楷體" w:hint="eastAsia"/>
        </w:rPr>
        <w:t>)</w:t>
      </w:r>
      <w:r>
        <w:rPr>
          <w:rFonts w:ascii="標楷體" w:hint="eastAsia"/>
        </w:rPr>
        <w:t>4個</w:t>
      </w:r>
      <w:r w:rsidRPr="00666FCA">
        <w:rPr>
          <w:rFonts w:hint="eastAsia"/>
        </w:rPr>
        <w:t>。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666FCA">
        <w:rPr>
          <w:rFonts w:hint="eastAsia"/>
        </w:rPr>
        <w:t>附表中哪一個地區的氣候現象</w:t>
      </w:r>
      <w:r>
        <w:rPr>
          <w:rFonts w:ascii="標楷體" w:hAnsi="標楷體" w:hint="eastAsia"/>
        </w:rPr>
        <w:t>「</w:t>
      </w:r>
      <w:r w:rsidRPr="00C7115E">
        <w:rPr>
          <w:rFonts w:hint="eastAsia"/>
          <w:b/>
        </w:rPr>
        <w:t>非</w:t>
      </w:r>
      <w:r>
        <w:rPr>
          <w:rFonts w:ascii="標楷體" w:hAnsi="標楷體" w:hint="eastAsia"/>
        </w:rPr>
        <w:t>」</w:t>
      </w:r>
      <w:r w:rsidRPr="00666FCA">
        <w:rPr>
          <w:rFonts w:hint="eastAsia"/>
        </w:rPr>
        <w:t>季風氣候區？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"/>
        <w:gridCol w:w="1268"/>
        <w:gridCol w:w="1269"/>
        <w:gridCol w:w="1269"/>
      </w:tblGrid>
      <w:tr w:rsidR="001B5C1C" w:rsidRPr="00666FCA" w:rsidTr="00475BE1">
        <w:trPr>
          <w:jc w:val="center"/>
        </w:trPr>
        <w:tc>
          <w:tcPr>
            <w:tcW w:w="730" w:type="dxa"/>
            <w:shd w:val="clear" w:color="auto" w:fill="E6E6E6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都市</w:t>
            </w:r>
          </w:p>
        </w:tc>
        <w:tc>
          <w:tcPr>
            <w:tcW w:w="1268" w:type="dxa"/>
            <w:shd w:val="clear" w:color="auto" w:fill="E6E6E6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一月月均溫</w:t>
            </w:r>
          </w:p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（℃）</w:t>
            </w:r>
          </w:p>
        </w:tc>
        <w:tc>
          <w:tcPr>
            <w:tcW w:w="1269" w:type="dxa"/>
            <w:shd w:val="clear" w:color="auto" w:fill="E6E6E6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七月月均溫</w:t>
            </w:r>
          </w:p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（℃）</w:t>
            </w:r>
          </w:p>
        </w:tc>
        <w:tc>
          <w:tcPr>
            <w:tcW w:w="1269" w:type="dxa"/>
            <w:shd w:val="clear" w:color="auto" w:fill="E6E6E6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年降水量</w:t>
            </w:r>
          </w:p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（毫米）</w:t>
            </w:r>
          </w:p>
        </w:tc>
      </w:tr>
      <w:tr w:rsidR="001B5C1C" w:rsidRPr="00666FCA" w:rsidTr="00475BE1">
        <w:trPr>
          <w:jc w:val="center"/>
        </w:trPr>
        <w:tc>
          <w:tcPr>
            <w:tcW w:w="730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甲</w:t>
            </w:r>
          </w:p>
        </w:tc>
        <w:tc>
          <w:tcPr>
            <w:tcW w:w="1268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50" w:right="360"/>
              <w:jc w:val="right"/>
            </w:pPr>
            <w:r w:rsidRPr="00666FCA">
              <w:rPr>
                <w:rFonts w:hint="eastAsia"/>
              </w:rPr>
              <w:t>3.7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60" w:right="384"/>
              <w:jc w:val="right"/>
            </w:pPr>
            <w:r w:rsidRPr="00666FCA">
              <w:rPr>
                <w:rFonts w:hint="eastAsia"/>
              </w:rPr>
              <w:t>28.8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35" w:right="324"/>
              <w:jc w:val="right"/>
            </w:pPr>
            <w:r w:rsidRPr="00666FCA">
              <w:rPr>
                <w:rFonts w:hint="eastAsia"/>
              </w:rPr>
              <w:t>1,200</w:t>
            </w:r>
          </w:p>
        </w:tc>
      </w:tr>
      <w:tr w:rsidR="001B5C1C" w:rsidRPr="00666FCA" w:rsidTr="00475BE1">
        <w:trPr>
          <w:jc w:val="center"/>
        </w:trPr>
        <w:tc>
          <w:tcPr>
            <w:tcW w:w="730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乙</w:t>
            </w:r>
          </w:p>
        </w:tc>
        <w:tc>
          <w:tcPr>
            <w:tcW w:w="1268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50" w:right="360"/>
              <w:jc w:val="right"/>
            </w:pPr>
            <w:r w:rsidRPr="00666FCA">
              <w:rPr>
                <w:rFonts w:hint="eastAsia"/>
              </w:rPr>
              <w:t>－</w:t>
            </w:r>
            <w:r w:rsidRPr="00666FCA">
              <w:rPr>
                <w:rFonts w:hint="eastAsia"/>
              </w:rPr>
              <w:t>4.7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60" w:right="384"/>
              <w:jc w:val="right"/>
            </w:pPr>
            <w:r w:rsidRPr="00666FCA">
              <w:rPr>
                <w:rFonts w:hint="eastAsia"/>
              </w:rPr>
              <w:t>26.0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35" w:right="324"/>
              <w:jc w:val="right"/>
            </w:pPr>
            <w:r w:rsidRPr="00666FCA">
              <w:rPr>
                <w:rFonts w:hint="eastAsia"/>
              </w:rPr>
              <w:t>350</w:t>
            </w:r>
          </w:p>
        </w:tc>
      </w:tr>
      <w:tr w:rsidR="001B5C1C" w:rsidRPr="00666FCA" w:rsidTr="00475BE1">
        <w:trPr>
          <w:jc w:val="center"/>
        </w:trPr>
        <w:tc>
          <w:tcPr>
            <w:tcW w:w="730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丙</w:t>
            </w:r>
          </w:p>
        </w:tc>
        <w:tc>
          <w:tcPr>
            <w:tcW w:w="1268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50" w:right="360"/>
              <w:jc w:val="right"/>
            </w:pPr>
            <w:r w:rsidRPr="00666FCA">
              <w:rPr>
                <w:rFonts w:hint="eastAsia"/>
              </w:rPr>
              <w:t>15.2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60" w:right="384"/>
              <w:jc w:val="right"/>
            </w:pPr>
            <w:r w:rsidRPr="00666FCA">
              <w:rPr>
                <w:rFonts w:hint="eastAsia"/>
              </w:rPr>
              <w:t>28.2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35" w:right="324"/>
              <w:jc w:val="right"/>
            </w:pPr>
            <w:r w:rsidRPr="00666FCA">
              <w:rPr>
                <w:rFonts w:hint="eastAsia"/>
              </w:rPr>
              <w:t>1,850</w:t>
            </w:r>
          </w:p>
        </w:tc>
      </w:tr>
      <w:tr w:rsidR="001B5C1C" w:rsidRPr="00666FCA" w:rsidTr="00475BE1">
        <w:trPr>
          <w:jc w:val="center"/>
        </w:trPr>
        <w:tc>
          <w:tcPr>
            <w:tcW w:w="730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jc w:val="center"/>
            </w:pPr>
            <w:r w:rsidRPr="00666FCA">
              <w:rPr>
                <w:rFonts w:hint="eastAsia"/>
              </w:rPr>
              <w:t>丁</w:t>
            </w:r>
          </w:p>
        </w:tc>
        <w:tc>
          <w:tcPr>
            <w:tcW w:w="1268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50" w:right="360"/>
              <w:jc w:val="right"/>
            </w:pPr>
            <w:r w:rsidRPr="00666FCA">
              <w:rPr>
                <w:rFonts w:hint="eastAsia"/>
              </w:rPr>
              <w:t>－</w:t>
            </w:r>
            <w:r w:rsidRPr="00666FCA">
              <w:rPr>
                <w:rFonts w:hint="eastAsia"/>
              </w:rPr>
              <w:t>9.7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60" w:right="384"/>
              <w:jc w:val="right"/>
            </w:pPr>
            <w:r w:rsidRPr="00666FCA">
              <w:rPr>
                <w:rFonts w:hint="eastAsia"/>
              </w:rPr>
              <w:t>22.7</w:t>
            </w:r>
          </w:p>
        </w:tc>
        <w:tc>
          <w:tcPr>
            <w:tcW w:w="1269" w:type="dxa"/>
            <w:vAlign w:val="center"/>
          </w:tcPr>
          <w:p w:rsidR="001B5C1C" w:rsidRPr="00666FCA" w:rsidRDefault="001B5C1C" w:rsidP="00475BE1">
            <w:pPr>
              <w:snapToGrid w:val="0"/>
              <w:spacing w:line="360" w:lineRule="atLeast"/>
              <w:ind w:rightChars="135" w:right="324"/>
              <w:jc w:val="right"/>
              <w:rPr>
                <w:w w:val="25"/>
              </w:rPr>
            </w:pPr>
            <w:r w:rsidRPr="00666FCA">
              <w:rPr>
                <w:rFonts w:hint="eastAsia"/>
              </w:rPr>
              <w:t>720</w:t>
            </w:r>
          </w:p>
        </w:tc>
      </w:tr>
    </w:tbl>
    <w:p w:rsidR="001B5C1C" w:rsidRPr="005D0369" w:rsidRDefault="001B5C1C" w:rsidP="001B5C1C">
      <w:pPr>
        <w:ind w:firstLine="480"/>
        <w:rPr>
          <w:color w:val="000000" w:themeColor="text1"/>
        </w:rPr>
      </w:pPr>
      <w:r>
        <w:rPr>
          <w:rFonts w:ascii="標楷體" w:hAnsi="標楷體" w:hint="eastAsia"/>
          <w:color w:val="000000"/>
        </w:rPr>
        <w:t>(A)</w:t>
      </w:r>
      <w:r>
        <w:rPr>
          <w:rFonts w:hint="eastAsia"/>
          <w:color w:val="000000"/>
        </w:rPr>
        <w:t>甲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(B)</w:t>
      </w:r>
      <w:r>
        <w:rPr>
          <w:rFonts w:hint="eastAsia"/>
          <w:color w:val="000000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(C)</w:t>
      </w:r>
      <w:r>
        <w:rPr>
          <w:rFonts w:hint="eastAsia"/>
          <w:color w:val="000000"/>
        </w:rPr>
        <w:t>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ascii="標楷體" w:hAnsi="標楷體" w:hint="eastAsia"/>
          <w:color w:val="000000"/>
        </w:rPr>
        <w:t>(D)</w:t>
      </w:r>
      <w:r>
        <w:rPr>
          <w:rFonts w:hint="eastAsia"/>
          <w:color w:val="000000"/>
        </w:rPr>
        <w:t>丁。</w:t>
      </w:r>
    </w:p>
    <w:p w:rsidR="00A81E8D" w:rsidRDefault="00A81E8D" w:rsidP="00A81E8D">
      <w:pPr>
        <w:rPr>
          <w:color w:val="000000" w:themeColor="text1"/>
        </w:rPr>
      </w:pPr>
    </w:p>
    <w:p w:rsidR="001B5C1C" w:rsidRPr="005D0369" w:rsidRDefault="001B5C1C" w:rsidP="00A81E8D">
      <w:pP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【題組</w:t>
      </w:r>
      <w:r>
        <w:rPr>
          <w:rFonts w:hAnsi="標楷體" w:hint="eastAsia"/>
          <w:color w:val="000000" w:themeColor="text1"/>
        </w:rPr>
        <w:t>二</w:t>
      </w:r>
      <w:r w:rsidRPr="005D0369">
        <w:rPr>
          <w:rFonts w:hAnsi="標楷體"/>
          <w:color w:val="000000" w:themeColor="text1"/>
        </w:rPr>
        <w:t>】閱讀下文，回答第</w:t>
      </w:r>
      <w:r w:rsidR="00E57E5F">
        <w:rPr>
          <w:color w:val="000000" w:themeColor="text1"/>
        </w:rPr>
        <w:t>4</w:t>
      </w:r>
      <w:r w:rsidR="00E57E5F">
        <w:rPr>
          <w:rFonts w:hint="eastAsia"/>
          <w:color w:val="000000" w:themeColor="text1"/>
        </w:rPr>
        <w:t>7</w:t>
      </w:r>
      <w:r w:rsidRPr="005D0369">
        <w:rPr>
          <w:color w:val="000000" w:themeColor="text1"/>
        </w:rPr>
        <w:t>~4</w:t>
      </w:r>
      <w:r w:rsidR="00E57E5F">
        <w:rPr>
          <w:rFonts w:hint="eastAsia"/>
          <w:color w:val="000000" w:themeColor="text1"/>
        </w:rPr>
        <w:t>8</w:t>
      </w:r>
      <w:r w:rsidRPr="005D0369">
        <w:rPr>
          <w:rFonts w:hAnsi="標楷體"/>
          <w:color w:val="000000" w:themeColor="text1"/>
        </w:rPr>
        <w:t>題</w:t>
      </w:r>
    </w:p>
    <w:p w:rsidR="001B5C1C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tLeast"/>
      </w:pPr>
      <w:r>
        <w:rPr>
          <w:rFonts w:hint="eastAsia"/>
        </w:rPr>
        <w:t>中國面積廣大，形成多樣性的氣候分布特色。附圖為中國境內某六個城市的氣候分布圖。</w:t>
      </w:r>
    </w:p>
    <w:p w:rsidR="001B5C1C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jc w:val="center"/>
      </w:pPr>
      <w:r>
        <w:rPr>
          <w:noProof/>
        </w:rPr>
        <w:drawing>
          <wp:inline distT="0" distB="0" distL="0" distR="0">
            <wp:extent cx="3830020" cy="2863850"/>
            <wp:effectExtent l="19050" t="0" r="0" b="0"/>
            <wp:docPr id="64" name="圖片 1" descr="107-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7-3-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E" w:rsidRPr="00C7115E" w:rsidRDefault="00C7115E" w:rsidP="00C7115E">
      <w:pPr>
        <w:pStyle w:val="ad"/>
        <w:ind w:leftChars="0" w:left="360"/>
        <w:jc w:val="both"/>
        <w:rPr>
          <w:color w:val="000000" w:themeColor="text1"/>
        </w:rPr>
      </w:pPr>
    </w:p>
    <w:p w:rsidR="001B5C1C" w:rsidRPr="001B5C1C" w:rsidRDefault="001B5C1C" w:rsidP="000B0C03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</w:rPr>
        <w:t>秦嶺、淮河為中國氣候上重要的地理分界線，其北、南兩側分別為附圖中哪兩種氣候類型？</w:t>
      </w:r>
    </w:p>
    <w:p w:rsidR="000B0C03" w:rsidRPr="005D0369" w:rsidRDefault="001B5C1C" w:rsidP="001B5C1C">
      <w:pPr>
        <w:pStyle w:val="ad"/>
        <w:ind w:leftChars="0" w:left="360"/>
        <w:jc w:val="both"/>
        <w:rPr>
          <w:color w:val="000000" w:themeColor="text1"/>
        </w:rPr>
      </w:pPr>
      <w:r>
        <w:rPr>
          <w:rFonts w:ascii="標楷體" w:hAnsi="標楷體" w:hint="eastAsia"/>
        </w:rPr>
        <w:t>(A)</w:t>
      </w:r>
      <w:r>
        <w:rPr>
          <w:rFonts w:hint="eastAsia"/>
        </w:rPr>
        <w:t xml:space="preserve">甲乙　</w:t>
      </w:r>
      <w:r>
        <w:rPr>
          <w:rFonts w:ascii="標楷體" w:hAnsi="標楷體" w:hint="eastAsia"/>
        </w:rPr>
        <w:t>(B)</w:t>
      </w:r>
      <w:r>
        <w:rPr>
          <w:rFonts w:hint="eastAsia"/>
        </w:rPr>
        <w:t xml:space="preserve">乙丙　</w:t>
      </w:r>
      <w:r>
        <w:rPr>
          <w:rFonts w:ascii="標楷體" w:hAnsi="標楷體" w:hint="eastAsia"/>
        </w:rPr>
        <w:t>(C)</w:t>
      </w:r>
      <w:r>
        <w:rPr>
          <w:rFonts w:hint="eastAsia"/>
        </w:rPr>
        <w:t xml:space="preserve">丙己　</w:t>
      </w:r>
      <w:r>
        <w:rPr>
          <w:rFonts w:ascii="標楷體" w:hAnsi="標楷體" w:hint="eastAsia"/>
        </w:rPr>
        <w:t>(D)</w:t>
      </w:r>
      <w:r>
        <w:rPr>
          <w:rFonts w:hint="eastAsia"/>
        </w:rPr>
        <w:t>丁戊。</w:t>
      </w:r>
    </w:p>
    <w:p w:rsidR="000B0C03" w:rsidRPr="005D0369" w:rsidRDefault="000B0C03" w:rsidP="000B0C03">
      <w:pPr>
        <w:rPr>
          <w:color w:val="000000" w:themeColor="text1"/>
        </w:rPr>
      </w:pPr>
    </w:p>
    <w:p w:rsidR="001B5C1C" w:rsidRPr="001B5C1C" w:rsidRDefault="001B5C1C" w:rsidP="000B0C03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</w:rPr>
        <w:t>影響中國氣候的因素包含了緯度位置、距海遠近及地形起伏等。請問：附圖中何者受到地形起伏的影響最大？</w:t>
      </w:r>
      <w:bookmarkStart w:id="7" w:name="_Hlk115804241"/>
    </w:p>
    <w:p w:rsidR="000B0C03" w:rsidRPr="005D0369" w:rsidRDefault="001B5C1C" w:rsidP="001B5C1C">
      <w:pPr>
        <w:pStyle w:val="ad"/>
        <w:ind w:leftChars="0" w:left="360"/>
        <w:jc w:val="both"/>
        <w:rPr>
          <w:color w:val="000000" w:themeColor="text1"/>
        </w:rPr>
      </w:pPr>
      <w:r>
        <w:rPr>
          <w:rFonts w:ascii="標楷體" w:hAnsi="標楷體" w:hint="eastAsia"/>
        </w:rPr>
        <w:t>(A)</w:t>
      </w:r>
      <w:r>
        <w:rPr>
          <w:rFonts w:hint="eastAsia"/>
        </w:rPr>
        <w:t xml:space="preserve">甲　</w:t>
      </w:r>
      <w:r>
        <w:rPr>
          <w:rFonts w:ascii="標楷體" w:hAnsi="標楷體" w:hint="eastAsia"/>
        </w:rPr>
        <w:t>(B)乙</w:t>
      </w:r>
      <w:r>
        <w:rPr>
          <w:rFonts w:hint="eastAsia"/>
        </w:rPr>
        <w:t xml:space="preserve">　</w:t>
      </w:r>
      <w:r>
        <w:rPr>
          <w:rFonts w:ascii="標楷體" w:hAnsi="標楷體" w:hint="eastAsia"/>
        </w:rPr>
        <w:t>(C)丙</w:t>
      </w:r>
      <w:r>
        <w:rPr>
          <w:rFonts w:hint="eastAsia"/>
        </w:rPr>
        <w:t xml:space="preserve">　</w:t>
      </w:r>
      <w:r>
        <w:rPr>
          <w:rFonts w:ascii="標楷體" w:hAnsi="標楷體" w:hint="eastAsia"/>
        </w:rPr>
        <w:t>(D)</w:t>
      </w:r>
      <w:bookmarkEnd w:id="7"/>
      <w:r>
        <w:rPr>
          <w:rFonts w:ascii="標楷體" w:hAnsi="標楷體" w:hint="eastAsia"/>
        </w:rPr>
        <w:t xml:space="preserve">丁 </w:t>
      </w:r>
      <w:r>
        <w:rPr>
          <w:rFonts w:hint="eastAsia"/>
        </w:rPr>
        <w:t xml:space="preserve"> </w:t>
      </w:r>
      <w:r>
        <w:rPr>
          <w:rFonts w:ascii="標楷體" w:hAnsi="標楷體" w:hint="eastAsia"/>
        </w:rPr>
        <w:t>(AB)</w:t>
      </w:r>
      <w:r>
        <w:rPr>
          <w:rFonts w:hint="eastAsia"/>
        </w:rPr>
        <w:t xml:space="preserve">戊　</w:t>
      </w:r>
      <w:r>
        <w:rPr>
          <w:rFonts w:ascii="標楷體" w:hAnsi="標楷體" w:hint="eastAsia"/>
        </w:rPr>
        <w:t>(A</w:t>
      </w:r>
      <w:r>
        <w:rPr>
          <w:rFonts w:ascii="標楷體" w:hAnsi="標楷體"/>
        </w:rPr>
        <w:t>C</w:t>
      </w:r>
      <w:r>
        <w:rPr>
          <w:rFonts w:ascii="標楷體" w:hAnsi="標楷體" w:hint="eastAsia"/>
        </w:rPr>
        <w:t>)己</w:t>
      </w:r>
      <w:r>
        <w:rPr>
          <w:rFonts w:hint="eastAsia"/>
        </w:rPr>
        <w:t>。</w:t>
      </w:r>
    </w:p>
    <w:p w:rsidR="000B0C03" w:rsidRDefault="000B0C03" w:rsidP="000B0C03">
      <w:pPr>
        <w:rPr>
          <w:noProof/>
          <w:color w:val="000000" w:themeColor="text1"/>
        </w:rPr>
      </w:pPr>
    </w:p>
    <w:p w:rsidR="00475BE1" w:rsidRPr="00475BE1" w:rsidRDefault="00475BE1" w:rsidP="000B0C03">
      <w:pPr>
        <w:rPr>
          <w:noProof/>
          <w:color w:val="000000" w:themeColor="text1"/>
        </w:rPr>
      </w:pPr>
    </w:p>
    <w:p w:rsidR="001B5C1C" w:rsidRPr="005D0369" w:rsidRDefault="00E57E5F" w:rsidP="001B5C1C">
      <w:pPr>
        <w:jc w:val="both"/>
        <w:rPr>
          <w:color w:val="000000" w:themeColor="text1"/>
        </w:rPr>
      </w:pPr>
      <w:r>
        <w:rPr>
          <w:rFonts w:hAnsi="標楷體"/>
          <w:color w:val="000000" w:themeColor="text1"/>
        </w:rPr>
        <w:t>【題組</w:t>
      </w:r>
      <w:r>
        <w:rPr>
          <w:rFonts w:hAnsi="標楷體" w:hint="eastAsia"/>
          <w:color w:val="000000" w:themeColor="text1"/>
        </w:rPr>
        <w:t>三</w:t>
      </w:r>
      <w:r w:rsidR="001B5C1C" w:rsidRPr="005D0369">
        <w:rPr>
          <w:rFonts w:hAnsi="標楷體"/>
          <w:color w:val="000000" w:themeColor="text1"/>
        </w:rPr>
        <w:t>】閱讀下文，回答第</w:t>
      </w:r>
      <w:r>
        <w:rPr>
          <w:color w:val="000000" w:themeColor="text1"/>
        </w:rPr>
        <w:t>4</w:t>
      </w:r>
      <w:r>
        <w:rPr>
          <w:rFonts w:hint="eastAsia"/>
          <w:color w:val="000000" w:themeColor="text1"/>
        </w:rPr>
        <w:t>9</w:t>
      </w:r>
      <w:r>
        <w:rPr>
          <w:color w:val="000000" w:themeColor="text1"/>
        </w:rPr>
        <w:t>~</w:t>
      </w:r>
      <w:r>
        <w:rPr>
          <w:rFonts w:hint="eastAsia"/>
          <w:color w:val="000000" w:themeColor="text1"/>
        </w:rPr>
        <w:t>51</w:t>
      </w:r>
      <w:r w:rsidR="001B5C1C" w:rsidRPr="005D0369">
        <w:rPr>
          <w:rFonts w:hAnsi="標楷體"/>
          <w:color w:val="000000" w:themeColor="text1"/>
        </w:rPr>
        <w:t>題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時隔</w:t>
      </w:r>
      <w:r w:rsidRPr="005D0369">
        <w:rPr>
          <w:color w:val="000000" w:themeColor="text1"/>
        </w:rPr>
        <w:t>17</w:t>
      </w:r>
      <w:r w:rsidRPr="005D0369">
        <w:rPr>
          <w:rFonts w:hAnsi="標楷體"/>
          <w:color w:val="000000" w:themeColor="text1"/>
        </w:rPr>
        <w:t>年，我國將迎來第</w:t>
      </w:r>
      <w:r w:rsidRPr="005D0369">
        <w:rPr>
          <w:color w:val="000000" w:themeColor="text1"/>
        </w:rPr>
        <w:t>8</w:t>
      </w:r>
      <w:r w:rsidRPr="005D0369">
        <w:rPr>
          <w:rFonts w:hAnsi="標楷體"/>
          <w:color w:val="000000" w:themeColor="text1"/>
        </w:rPr>
        <w:t>次憲法修正案，欲修正憲法第</w:t>
      </w:r>
      <w:r w:rsidRPr="005D0369">
        <w:rPr>
          <w:color w:val="000000" w:themeColor="text1"/>
        </w:rPr>
        <w:t>130</w:t>
      </w:r>
      <w:r w:rsidRPr="005D0369">
        <w:rPr>
          <w:rFonts w:hAnsi="標楷體"/>
          <w:color w:val="000000" w:themeColor="text1"/>
        </w:rPr>
        <w:t>條：「國民年滿</w:t>
      </w:r>
      <w:r w:rsidRPr="005D0369">
        <w:rPr>
          <w:color w:val="000000" w:themeColor="text1"/>
        </w:rPr>
        <w:t>20</w:t>
      </w:r>
      <w:r w:rsidRPr="005D0369">
        <w:rPr>
          <w:rFonts w:hAnsi="標楷體"/>
          <w:color w:val="000000" w:themeColor="text1"/>
        </w:rPr>
        <w:t>歲者，有選舉權。」將投票年齡下修至</w:t>
      </w:r>
      <w:r w:rsidRPr="005D0369">
        <w:rPr>
          <w:color w:val="000000" w:themeColor="text1"/>
        </w:rPr>
        <w:t>18</w:t>
      </w:r>
      <w:r w:rsidRPr="005D0369">
        <w:rPr>
          <w:rFonts w:hAnsi="標楷體"/>
          <w:color w:val="000000" w:themeColor="text1"/>
        </w:rPr>
        <w:t>歲。全世界，投票年齡在</w:t>
      </w:r>
      <w:r w:rsidRPr="005D0369">
        <w:rPr>
          <w:color w:val="000000" w:themeColor="text1"/>
        </w:rPr>
        <w:t>20</w:t>
      </w:r>
      <w:r w:rsidRPr="005D0369">
        <w:rPr>
          <w:rFonts w:hAnsi="標楷體"/>
          <w:color w:val="000000" w:themeColor="text1"/>
        </w:rPr>
        <w:t>歲以上的國家僅剩</w:t>
      </w:r>
      <w:r w:rsidRPr="005D0369">
        <w:rPr>
          <w:color w:val="000000" w:themeColor="text1"/>
        </w:rPr>
        <w:t>11</w:t>
      </w:r>
      <w:r w:rsidRPr="005D0369">
        <w:rPr>
          <w:rFonts w:hAnsi="標楷體"/>
          <w:color w:val="000000" w:themeColor="text1"/>
        </w:rPr>
        <w:t>國，其中便包含台灣。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今年的</w:t>
      </w:r>
      <w:r w:rsidRPr="005D0369">
        <w:rPr>
          <w:color w:val="000000" w:themeColor="text1"/>
        </w:rPr>
        <w:t>11</w:t>
      </w:r>
      <w:r w:rsidRPr="005D0369">
        <w:rPr>
          <w:rFonts w:hAnsi="標楷體"/>
          <w:color w:val="000000" w:themeColor="text1"/>
        </w:rPr>
        <w:t>月</w:t>
      </w:r>
      <w:r w:rsidRPr="005D0369">
        <w:rPr>
          <w:color w:val="000000" w:themeColor="text1"/>
        </w:rPr>
        <w:t>26</w:t>
      </w:r>
      <w:r w:rsidRPr="005D0369">
        <w:rPr>
          <w:rFonts w:hAnsi="標楷體"/>
          <w:color w:val="000000" w:themeColor="text1"/>
        </w:rPr>
        <w:t>日將進行公民投票複決，根據民調顯示，有一半以上的民眾，不知道有這項投票，目前大概只有四成的民眾支持。若以年紀來看，</w:t>
      </w:r>
      <w:r w:rsidRPr="005D0369">
        <w:rPr>
          <w:color w:val="000000" w:themeColor="text1"/>
        </w:rPr>
        <w:t>40~60</w:t>
      </w:r>
      <w:r w:rsidRPr="005D0369">
        <w:rPr>
          <w:rFonts w:hAnsi="標楷體"/>
          <w:color w:val="000000" w:themeColor="text1"/>
        </w:rPr>
        <w:t>歲的民眾，超過一半不同意；若以政黨來看，中國國民黨和民眾黨的支持者，超過一半不同意。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雖然此修憲案朝野兩黨皆有共識，然而，公民投票通過的超高門檻，需要</w:t>
      </w:r>
      <w:r w:rsidRPr="005D0369">
        <w:rPr>
          <w:color w:val="000000" w:themeColor="text1"/>
        </w:rPr>
        <w:t>966</w:t>
      </w:r>
      <w:r w:rsidRPr="005D0369">
        <w:rPr>
          <w:rFonts w:hAnsi="標楷體"/>
          <w:color w:val="000000" w:themeColor="text1"/>
        </w:rPr>
        <w:t>萬張的同意票，卻不是一項容易達成的目標。而修憲案的超高門檻，也被質疑是否需要調低門檻。</w:t>
      </w:r>
    </w:p>
    <w:p w:rsidR="001B5C1C" w:rsidRDefault="001B5C1C" w:rsidP="001B5C1C">
      <w:pPr>
        <w:jc w:val="both"/>
        <w:rPr>
          <w:color w:val="000000" w:themeColor="text1"/>
        </w:rPr>
      </w:pPr>
    </w:p>
    <w:p w:rsidR="00C7115E" w:rsidRDefault="00C7115E" w:rsidP="001B5C1C">
      <w:pPr>
        <w:jc w:val="both"/>
        <w:rPr>
          <w:color w:val="000000" w:themeColor="text1"/>
        </w:rPr>
      </w:pPr>
    </w:p>
    <w:p w:rsidR="001B5C1C" w:rsidRPr="005D0369" w:rsidRDefault="001B5C1C" w:rsidP="001B5C1C">
      <w:pPr>
        <w:jc w:val="both"/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文中提到的憲法修正案，請問：我國憲法修正案的</w:t>
      </w:r>
      <w:r w:rsidRPr="005D0369">
        <w:rPr>
          <w:rFonts w:hAnsi="標楷體"/>
          <w:b/>
          <w:color w:val="000000" w:themeColor="text1"/>
          <w:u w:val="double"/>
        </w:rPr>
        <w:t>正確</w:t>
      </w:r>
      <w:r w:rsidRPr="005D0369">
        <w:rPr>
          <w:rFonts w:hAnsi="標楷體"/>
          <w:color w:val="000000" w:themeColor="text1"/>
        </w:rPr>
        <w:t>程序為何？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立法院提出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公告半年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公民投票複決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(B)</w:t>
      </w:r>
      <w:r w:rsidRPr="005D0369">
        <w:rPr>
          <w:rFonts w:hAnsi="標楷體"/>
          <w:color w:val="000000" w:themeColor="text1"/>
        </w:rPr>
        <w:t>行政院提出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立法院審議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公民投票複決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Pr="005D0369">
        <w:rPr>
          <w:rFonts w:hAnsi="標楷體"/>
          <w:color w:val="000000" w:themeColor="text1"/>
        </w:rPr>
        <w:t>立法院提出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公民投票複決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大法官複決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Pr="005D0369">
        <w:rPr>
          <w:rFonts w:hAnsi="標楷體"/>
          <w:color w:val="000000" w:themeColor="text1"/>
        </w:rPr>
        <w:t>公民投票提出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行政院草擬</w:t>
      </w:r>
      <w:r w:rsidRPr="005D0369">
        <w:rPr>
          <w:color w:val="000000" w:themeColor="text1"/>
        </w:rPr>
        <w:t>→</w:t>
      </w:r>
      <w:r w:rsidRPr="005D0369">
        <w:rPr>
          <w:rFonts w:hAnsi="標楷體"/>
          <w:color w:val="000000" w:themeColor="text1"/>
        </w:rPr>
        <w:t>立法院審議。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我國憲法修正案的超高門檻，顯示出憲法的何種特性？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最高性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(B)</w:t>
      </w:r>
      <w:r w:rsidRPr="005D0369">
        <w:rPr>
          <w:rFonts w:hAnsi="標楷體"/>
          <w:color w:val="000000" w:themeColor="text1"/>
        </w:rPr>
        <w:t>固定性</w:t>
      </w:r>
      <w:r w:rsidRPr="005D0369">
        <w:rPr>
          <w:color w:val="000000" w:themeColor="text1"/>
        </w:rPr>
        <w:tab/>
        <w:t>(C)</w:t>
      </w:r>
      <w:r w:rsidRPr="005D0369">
        <w:rPr>
          <w:rFonts w:hAnsi="標楷體"/>
          <w:color w:val="000000" w:themeColor="text1"/>
        </w:rPr>
        <w:t>原則性</w:t>
      </w:r>
      <w:r w:rsidRPr="005D0369">
        <w:rPr>
          <w:color w:val="000000" w:themeColor="text1"/>
        </w:rPr>
        <w:tab/>
        <w:t>(D)</w:t>
      </w:r>
      <w:r w:rsidRPr="005D0369">
        <w:rPr>
          <w:rFonts w:hAnsi="標楷體"/>
          <w:color w:val="000000" w:themeColor="text1"/>
        </w:rPr>
        <w:t>無彈性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一般來說，選舉時可以投票的選民，我們稱之為？</w:t>
      </w:r>
    </w:p>
    <w:p w:rsidR="001B5C1C" w:rsidRPr="005D0369" w:rsidRDefault="001B5C1C" w:rsidP="001B5C1C">
      <w:pPr>
        <w:ind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人民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(B)</w:t>
      </w:r>
      <w:r w:rsidRPr="005D0369">
        <w:rPr>
          <w:rFonts w:hAnsi="標楷體"/>
          <w:color w:val="000000" w:themeColor="text1"/>
        </w:rPr>
        <w:t>國民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(C)</w:t>
      </w:r>
      <w:r w:rsidRPr="005D0369">
        <w:rPr>
          <w:rFonts w:hAnsi="標楷體"/>
          <w:color w:val="000000" w:themeColor="text1"/>
        </w:rPr>
        <w:t>公民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(D)</w:t>
      </w:r>
      <w:r w:rsidRPr="005D0369">
        <w:rPr>
          <w:rFonts w:hAnsi="標楷體"/>
          <w:color w:val="000000" w:themeColor="text1"/>
        </w:rPr>
        <w:t>居民</w:t>
      </w:r>
      <w:r w:rsidR="004120C4" w:rsidRPr="005D0369">
        <w:rPr>
          <w:rFonts w:hAnsi="標楷體"/>
          <w:color w:val="000000" w:themeColor="text1"/>
        </w:rPr>
        <w:t>。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E57E5F" w:rsidP="001B5C1C">
      <w:pPr>
        <w:jc w:val="both"/>
        <w:rPr>
          <w:color w:val="000000" w:themeColor="text1"/>
        </w:rPr>
      </w:pPr>
      <w:r>
        <w:rPr>
          <w:rFonts w:hAnsi="標楷體"/>
          <w:color w:val="000000" w:themeColor="text1"/>
        </w:rPr>
        <w:t>【題組</w:t>
      </w:r>
      <w:r>
        <w:rPr>
          <w:rFonts w:hAnsi="標楷體" w:hint="eastAsia"/>
          <w:color w:val="000000" w:themeColor="text1"/>
        </w:rPr>
        <w:t>四</w:t>
      </w:r>
      <w:r w:rsidR="001B5C1C" w:rsidRPr="005D0369">
        <w:rPr>
          <w:rFonts w:hAnsi="標楷體"/>
          <w:color w:val="000000" w:themeColor="text1"/>
        </w:rPr>
        <w:t>】閱讀下文，回答第</w:t>
      </w:r>
      <w:r>
        <w:rPr>
          <w:rFonts w:hint="eastAsia"/>
          <w:color w:val="000000" w:themeColor="text1"/>
        </w:rPr>
        <w:t>52</w:t>
      </w:r>
      <w:r>
        <w:rPr>
          <w:color w:val="000000" w:themeColor="text1"/>
        </w:rPr>
        <w:t>~</w:t>
      </w:r>
      <w:r>
        <w:rPr>
          <w:rFonts w:hint="eastAsia"/>
          <w:color w:val="000000" w:themeColor="text1"/>
        </w:rPr>
        <w:t>55</w:t>
      </w:r>
      <w:r w:rsidR="001B5C1C" w:rsidRPr="005D0369">
        <w:rPr>
          <w:rFonts w:hAnsi="標楷體"/>
          <w:color w:val="000000" w:themeColor="text1"/>
        </w:rPr>
        <w:t>題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數位中介服務法此法案的立法目的是為了建構一個安全、可預測、可信賴的網路環境，所以要對網路平台業者建立一些規範，包含電信業者</w:t>
      </w:r>
      <w:r w:rsidRPr="005D0369">
        <w:rPr>
          <w:color w:val="000000" w:themeColor="text1"/>
        </w:rPr>
        <w:t>(</w:t>
      </w:r>
      <w:r w:rsidRPr="005D0369">
        <w:rPr>
          <w:rFonts w:hAnsi="標楷體"/>
          <w:color w:val="000000" w:themeColor="text1"/>
        </w:rPr>
        <w:t>例如：中華電信</w:t>
      </w:r>
      <w:r w:rsidRPr="005D0369">
        <w:rPr>
          <w:color w:val="000000" w:themeColor="text1"/>
        </w:rPr>
        <w:t>)</w:t>
      </w:r>
      <w:r w:rsidRPr="005D0369">
        <w:rPr>
          <w:rFonts w:hAnsi="標楷體"/>
          <w:color w:val="000000" w:themeColor="text1"/>
        </w:rPr>
        <w:t>、線上平台</w:t>
      </w:r>
      <w:r w:rsidRPr="005D0369">
        <w:rPr>
          <w:color w:val="000000" w:themeColor="text1"/>
        </w:rPr>
        <w:t>(</w:t>
      </w:r>
      <w:r w:rsidRPr="005D0369">
        <w:rPr>
          <w:rFonts w:hAnsi="標楷體"/>
          <w:color w:val="000000" w:themeColor="text1"/>
        </w:rPr>
        <w:t>例如：</w:t>
      </w:r>
      <w:r w:rsidRPr="005D0369">
        <w:rPr>
          <w:color w:val="000000" w:themeColor="text1"/>
        </w:rPr>
        <w:t>Youtube)</w:t>
      </w:r>
      <w:r w:rsidRPr="005D0369">
        <w:rPr>
          <w:rFonts w:hAnsi="標楷體"/>
          <w:color w:val="000000" w:themeColor="text1"/>
        </w:rPr>
        <w:t>、通訊服務</w:t>
      </w:r>
      <w:r w:rsidRPr="005D0369">
        <w:rPr>
          <w:color w:val="000000" w:themeColor="text1"/>
        </w:rPr>
        <w:t>(</w:t>
      </w:r>
      <w:r w:rsidRPr="005D0369">
        <w:rPr>
          <w:rFonts w:hAnsi="標楷體"/>
          <w:color w:val="000000" w:themeColor="text1"/>
        </w:rPr>
        <w:t>例如：</w:t>
      </w:r>
      <w:r w:rsidRPr="005D0369">
        <w:rPr>
          <w:color w:val="000000" w:themeColor="text1"/>
        </w:rPr>
        <w:t>Line</w:t>
      </w:r>
      <w:r w:rsidRPr="005D0369">
        <w:rPr>
          <w:rFonts w:hAnsi="標楷體"/>
          <w:color w:val="000000" w:themeColor="text1"/>
        </w:rPr>
        <w:t>、</w:t>
      </w:r>
      <w:r w:rsidRPr="005D0369">
        <w:rPr>
          <w:color w:val="000000" w:themeColor="text1"/>
        </w:rPr>
        <w:t>IG)</w:t>
      </w:r>
      <w:r w:rsidRPr="005D0369">
        <w:rPr>
          <w:rFonts w:hAnsi="標楷體"/>
          <w:color w:val="000000" w:themeColor="text1"/>
        </w:rPr>
        <w:t>都在限制的範圍內。網路平台必須遵守以下規範：業者須建立通報機制、由主管機關認定內容是否違法、若認定違法則由法院限制或移除。然而，此草案在舉辦公聽會時，便引起業者的反彈、民眾的不滿，以及違憲的疑慮。這項政策引起的正反論戰如下：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【支持】法案立意良善，強化網路平台的責任，因為網路的匿名性質，很多現實生活中人們不敢做的事，在網路上都敢做，例如：性私密影像外流、網路詐騙、人口販運、網路上的霸凌事件，甚至是錯假消息和不實言論的問題。此法案可以有效的嚇阻網路犯罪，並解決無法可管的窘境。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【反對】此法案若通過，將嚴重侵害憲法保障的言論自由，任何人都可以隨意的檢舉網路訊息，若是惡意的檢舉，網路將變回一言堂的時代。此外，政府部門調取資料的權力過大，可能會侵害人民的隱私權。況且，網路的資訊如此龐雜，政府部門是否有能力來處理，種種的爭議都讓民眾質疑此法案。</w:t>
      </w:r>
    </w:p>
    <w:p w:rsidR="001B5C1C" w:rsidRPr="005D0369" w:rsidRDefault="001B5C1C" w:rsidP="001B5C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今年</w:t>
      </w:r>
      <w:r w:rsidRPr="005D0369">
        <w:rPr>
          <w:color w:val="000000" w:themeColor="text1"/>
        </w:rPr>
        <w:t>9</w:t>
      </w:r>
      <w:r w:rsidRPr="005D0369">
        <w:rPr>
          <w:rFonts w:hAnsi="標楷體"/>
          <w:color w:val="000000" w:themeColor="text1"/>
        </w:rPr>
        <w:t>月，數位中介服務法草案因爭議太大，行政院長暫緩了原定的公聽會，總統表示需修正不足的法案和政策，並加強與民眾和業者的溝通，主管機關</w:t>
      </w:r>
      <w:r w:rsidRPr="005D0369">
        <w:rPr>
          <w:color w:val="000000" w:themeColor="text1"/>
        </w:rPr>
        <w:t>NCC</w:t>
      </w:r>
      <w:r w:rsidRPr="005D0369">
        <w:rPr>
          <w:rFonts w:hAnsi="標楷體"/>
          <w:color w:val="000000" w:themeColor="text1"/>
        </w:rPr>
        <w:t>也決定將草案退回內部工作小組，重新討論爭議點。</w:t>
      </w: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根據上文，若數位中介服務法通過，下列新聞事件，</w:t>
      </w:r>
      <w:r w:rsidRPr="005D0369">
        <w:rPr>
          <w:rFonts w:hAnsi="標楷體"/>
          <w:b/>
          <w:color w:val="000000" w:themeColor="text1"/>
          <w:u w:val="double"/>
        </w:rPr>
        <w:t>不是</w:t>
      </w:r>
      <w:r w:rsidRPr="005D0369">
        <w:rPr>
          <w:rFonts w:hAnsi="標楷體"/>
          <w:color w:val="000000" w:themeColor="text1"/>
        </w:rPr>
        <w:t>此法案規範的內容？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火車站告示板出現，中共武力犯台的假新聞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(B)</w:t>
      </w:r>
      <w:r w:rsidRPr="005D0369">
        <w:rPr>
          <w:rFonts w:hAnsi="標楷體"/>
          <w:color w:val="000000" w:themeColor="text1"/>
        </w:rPr>
        <w:t>民眾誤信網路上的高薪資訊，遭誘騙至柬埔寨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Pr="005D0369">
        <w:rPr>
          <w:rFonts w:hAnsi="標楷體"/>
          <w:color w:val="000000" w:themeColor="text1"/>
        </w:rPr>
        <w:t>國中生被同學開副本，在</w:t>
      </w:r>
      <w:r w:rsidRPr="005D0369">
        <w:rPr>
          <w:color w:val="000000" w:themeColor="text1"/>
        </w:rPr>
        <w:t>FB</w:t>
      </w:r>
      <w:r w:rsidRPr="005D0369">
        <w:rPr>
          <w:rFonts w:hAnsi="標楷體"/>
          <w:color w:val="000000" w:themeColor="text1"/>
        </w:rPr>
        <w:t>群組遭到攻擊謾罵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Pr="005D0369">
        <w:rPr>
          <w:rFonts w:hAnsi="標楷體"/>
          <w:color w:val="000000" w:themeColor="text1"/>
        </w:rPr>
        <w:t>失業男子心情鬱卒，誘捕多隻流浪貓狗凌虐致死</w:t>
      </w:r>
      <w:r w:rsidR="004120C4" w:rsidRPr="005D0369">
        <w:rPr>
          <w:rFonts w:hAnsi="標楷體"/>
          <w:color w:val="000000" w:themeColor="text1"/>
        </w:rPr>
        <w:t>。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數位中介服務法草案引起輿論反彈，最後政府部門決定暫緩推動，並重新修正討論，整個過程顯示出民主政治的何項特徵？</w:t>
      </w:r>
    </w:p>
    <w:p w:rsidR="001B5C1C" w:rsidRPr="005D0369" w:rsidRDefault="001B5C1C" w:rsidP="001B5C1C">
      <w:pPr>
        <w:pStyle w:val="ad"/>
        <w:autoSpaceDE w:val="0"/>
        <w:autoSpaceDN w:val="0"/>
        <w:adjustRightInd w:val="0"/>
        <w:ind w:leftChars="0" w:left="360"/>
        <w:rPr>
          <w:color w:val="000000" w:themeColor="text1"/>
          <w:kern w:val="0"/>
        </w:rPr>
      </w:pPr>
      <w:r w:rsidRPr="005D0369">
        <w:rPr>
          <w:color w:val="000000" w:themeColor="text1"/>
          <w:kern w:val="0"/>
        </w:rPr>
        <w:t>(A)</w:t>
      </w:r>
      <w:r w:rsidRPr="005D0369">
        <w:rPr>
          <w:rFonts w:hAnsi="標楷體"/>
          <w:color w:val="000000" w:themeColor="text1"/>
          <w:kern w:val="0"/>
        </w:rPr>
        <w:t>民意政治</w:t>
      </w:r>
      <w:r w:rsidRPr="005D0369">
        <w:rPr>
          <w:color w:val="000000" w:themeColor="text1"/>
          <w:kern w:val="0"/>
        </w:rPr>
        <w:t xml:space="preserve"> (B)</w:t>
      </w:r>
      <w:r w:rsidRPr="005D0369">
        <w:rPr>
          <w:rFonts w:hAnsi="標楷體"/>
          <w:color w:val="000000" w:themeColor="text1"/>
          <w:kern w:val="0"/>
        </w:rPr>
        <w:t>責任政治</w:t>
      </w:r>
      <w:r w:rsidRPr="005D0369">
        <w:rPr>
          <w:color w:val="000000" w:themeColor="text1"/>
          <w:kern w:val="0"/>
        </w:rPr>
        <w:t xml:space="preserve"> (C)</w:t>
      </w:r>
      <w:r w:rsidRPr="005D0369">
        <w:rPr>
          <w:rFonts w:hAnsi="標楷體"/>
          <w:color w:val="000000" w:themeColor="text1"/>
          <w:kern w:val="0"/>
        </w:rPr>
        <w:t>政黨政治</w:t>
      </w:r>
      <w:r w:rsidRPr="005D0369">
        <w:rPr>
          <w:color w:val="000000" w:themeColor="text1"/>
          <w:kern w:val="0"/>
        </w:rPr>
        <w:t xml:space="preserve"> (D)</w:t>
      </w:r>
      <w:r w:rsidRPr="005D0369">
        <w:rPr>
          <w:rFonts w:hAnsi="標楷體"/>
          <w:color w:val="000000" w:themeColor="text1"/>
          <w:kern w:val="0"/>
        </w:rPr>
        <w:t>法治政治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數位中介服務法遭質疑可能侵害憲法保障的言論自由以及隱私權，將有法律牴觸憲法的違憲情形出現。上文顯示出憲法的何種特性？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最高性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(B)</w:t>
      </w:r>
      <w:r w:rsidRPr="005D0369">
        <w:rPr>
          <w:rFonts w:hAnsi="標楷體"/>
          <w:color w:val="000000" w:themeColor="text1"/>
        </w:rPr>
        <w:t>固定性</w:t>
      </w:r>
      <w:r w:rsidRPr="005D0369">
        <w:rPr>
          <w:color w:val="000000" w:themeColor="text1"/>
        </w:rPr>
        <w:tab/>
        <w:t>(C)</w:t>
      </w:r>
      <w:r w:rsidRPr="005D0369">
        <w:rPr>
          <w:rFonts w:hAnsi="標楷體"/>
          <w:color w:val="000000" w:themeColor="text1"/>
        </w:rPr>
        <w:t>原則性</w:t>
      </w:r>
      <w:r w:rsidRPr="005D0369">
        <w:rPr>
          <w:color w:val="000000" w:themeColor="text1"/>
        </w:rPr>
        <w:tab/>
        <w:t>(D)</w:t>
      </w:r>
      <w:r w:rsidRPr="005D0369">
        <w:rPr>
          <w:rFonts w:hAnsi="標楷體"/>
          <w:color w:val="000000" w:themeColor="text1"/>
        </w:rPr>
        <w:t>無彈性</w:t>
      </w:r>
    </w:p>
    <w:p w:rsidR="001B5C1C" w:rsidRPr="005D0369" w:rsidRDefault="001B5C1C" w:rsidP="001B5C1C">
      <w:pPr>
        <w:rPr>
          <w:color w:val="000000" w:themeColor="text1"/>
        </w:rPr>
      </w:pPr>
    </w:p>
    <w:p w:rsidR="001B5C1C" w:rsidRPr="005D0369" w:rsidRDefault="001B5C1C" w:rsidP="001B5C1C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數位中介服務法是否違憲，最後的判斷標準應為下列何單位的職權？</w:t>
      </w:r>
    </w:p>
    <w:p w:rsidR="001B5C1C" w:rsidRPr="005D0369" w:rsidRDefault="001B5C1C" w:rsidP="001B5C1C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立法委員</w:t>
      </w:r>
      <w:r w:rsidRPr="005D0369">
        <w:rPr>
          <w:color w:val="000000" w:themeColor="text1"/>
        </w:rPr>
        <w:t xml:space="preserve">  (B)</w:t>
      </w:r>
      <w:r w:rsidRPr="005D0369">
        <w:rPr>
          <w:rFonts w:hAnsi="標楷體"/>
          <w:color w:val="000000" w:themeColor="text1"/>
        </w:rPr>
        <w:t>大法官</w:t>
      </w:r>
      <w:r w:rsidRPr="005D0369">
        <w:rPr>
          <w:color w:val="000000" w:themeColor="text1"/>
        </w:rPr>
        <w:t xml:space="preserve">  (C)</w:t>
      </w:r>
      <w:r w:rsidRPr="005D0369">
        <w:rPr>
          <w:rFonts w:hAnsi="標楷體"/>
          <w:color w:val="000000" w:themeColor="text1"/>
        </w:rPr>
        <w:t>行政院長</w:t>
      </w:r>
      <w:r w:rsidRPr="005D0369">
        <w:rPr>
          <w:color w:val="000000" w:themeColor="text1"/>
        </w:rPr>
        <w:t xml:space="preserve">  (D)</w:t>
      </w:r>
      <w:r w:rsidRPr="005D0369">
        <w:rPr>
          <w:rFonts w:hAnsi="標楷體"/>
          <w:color w:val="000000" w:themeColor="text1"/>
        </w:rPr>
        <w:t>檢察總長</w:t>
      </w:r>
    </w:p>
    <w:p w:rsidR="001B5C1C" w:rsidRPr="005D0369" w:rsidRDefault="00216345" w:rsidP="001B5C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36830</wp:posOffset>
                </wp:positionV>
                <wp:extent cx="1822450" cy="381000"/>
                <wp:effectExtent l="0" t="0" r="635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E57E5F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6.1pt;margin-top:2.9pt;width:143.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" strokeweight="1.25pt">
                <v:textbox>
                  <w:txbxContent>
                    <w:p w:rsidR="00475BE1" w:rsidRPr="00B87F79" w:rsidRDefault="00475BE1" w:rsidP="00E57E5F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1B5C1C" w:rsidRPr="005D0369" w:rsidRDefault="001B5C1C" w:rsidP="006C18B2">
      <w:pPr>
        <w:jc w:val="both"/>
        <w:rPr>
          <w:color w:val="000000" w:themeColor="text1"/>
        </w:rPr>
      </w:pPr>
    </w:p>
    <w:p w:rsidR="006C18B2" w:rsidRPr="005D0369" w:rsidRDefault="006C18B2" w:rsidP="00D66929">
      <w:pPr>
        <w:rPr>
          <w:color w:val="000000" w:themeColor="text1"/>
        </w:rPr>
      </w:pPr>
      <w:r w:rsidRPr="005D0369">
        <w:rPr>
          <w:rFonts w:hAnsi="標楷體"/>
          <w:color w:val="000000" w:themeColor="text1"/>
          <w:sz w:val="28"/>
        </w:rPr>
        <w:t>三、跨科題組題：</w:t>
      </w:r>
    </w:p>
    <w:p w:rsidR="006C18B2" w:rsidRPr="005D0369" w:rsidRDefault="00252C80" w:rsidP="006C18B2">
      <w:pPr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【跨科題組題</w:t>
      </w:r>
      <w:r w:rsidR="006C18B2" w:rsidRPr="005D0369">
        <w:rPr>
          <w:rFonts w:hAnsi="標楷體"/>
          <w:color w:val="000000" w:themeColor="text1"/>
        </w:rPr>
        <w:t>】閱讀下文，回答第</w:t>
      </w:r>
      <w:r w:rsidR="00E57E5F">
        <w:rPr>
          <w:rFonts w:hint="eastAsia"/>
          <w:color w:val="000000" w:themeColor="text1"/>
        </w:rPr>
        <w:t>56</w:t>
      </w:r>
      <w:r w:rsidR="00E57E5F">
        <w:rPr>
          <w:color w:val="000000" w:themeColor="text1"/>
        </w:rPr>
        <w:t>~</w:t>
      </w:r>
      <w:r w:rsidR="00E57E5F">
        <w:rPr>
          <w:rFonts w:hint="eastAsia"/>
          <w:color w:val="000000" w:themeColor="text1"/>
        </w:rPr>
        <w:t>60</w:t>
      </w:r>
      <w:r w:rsidR="006C18B2" w:rsidRPr="005D0369">
        <w:rPr>
          <w:rFonts w:hAnsi="標楷體"/>
          <w:color w:val="000000" w:themeColor="text1"/>
        </w:rPr>
        <w:t>題</w:t>
      </w:r>
    </w:p>
    <w:p w:rsidR="00A81E8D" w:rsidRPr="005D0369" w:rsidRDefault="00A81E8D" w:rsidP="00252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  <w:u w:val="single"/>
        </w:rPr>
      </w:pPr>
      <w:r w:rsidRPr="005D0369">
        <w:rPr>
          <w:noProof/>
          <w:kern w:val="0"/>
          <w:u w:val="single"/>
        </w:rPr>
        <w:drawing>
          <wp:inline distT="0" distB="0" distL="0" distR="0">
            <wp:extent cx="3805555" cy="3575050"/>
            <wp:effectExtent l="19050" t="0" r="4445" b="0"/>
            <wp:docPr id="3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8D" w:rsidRPr="005D0369" w:rsidRDefault="00252C80" w:rsidP="00252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5D0369">
        <w:rPr>
          <w:kern w:val="0"/>
        </w:rPr>
        <w:t xml:space="preserve">    </w:t>
      </w:r>
      <w:r w:rsidR="00A81E8D" w:rsidRPr="005D0369">
        <w:rPr>
          <w:rFonts w:hAnsi="標楷體"/>
          <w:kern w:val="0"/>
          <w:u w:val="single"/>
        </w:rPr>
        <w:t>周</w:t>
      </w:r>
      <w:r w:rsidR="00A81E8D" w:rsidRPr="005D0369">
        <w:rPr>
          <w:rFonts w:hAnsi="標楷體"/>
          <w:kern w:val="0"/>
        </w:rPr>
        <w:t>得到天下，將土地瓜分，設立五等爵位，分封許多諸侯國。諸侯國像繁星一般分布在天下，</w:t>
      </w:r>
      <w:r w:rsidR="00A81E8D" w:rsidRPr="005D0369">
        <w:rPr>
          <w:kern w:val="0"/>
        </w:rPr>
        <w:t>……</w:t>
      </w:r>
      <w:r w:rsidR="00A81E8D" w:rsidRPr="005D0369">
        <w:rPr>
          <w:rFonts w:hAnsi="標楷體"/>
          <w:kern w:val="0"/>
        </w:rPr>
        <w:t>諸侯聚集在一起朝見天子，分散後就是守衛疆土的臣子、朝廷的捍衛者。</w:t>
      </w:r>
      <w:r w:rsidR="00A81E8D" w:rsidRPr="005D0369">
        <w:rPr>
          <w:kern w:val="0"/>
        </w:rPr>
        <w:t>……</w:t>
      </w:r>
      <w:r w:rsidR="00A81E8D" w:rsidRPr="005D0369">
        <w:rPr>
          <w:rFonts w:hAnsi="標楷體"/>
          <w:kern w:val="0"/>
        </w:rPr>
        <w:t>後來</w:t>
      </w:r>
      <w:r w:rsidR="00A81E8D" w:rsidRPr="005D0369">
        <w:rPr>
          <w:rFonts w:hAnsi="標楷體"/>
          <w:kern w:val="0"/>
          <w:u w:val="single"/>
        </w:rPr>
        <w:t>周平王</w:t>
      </w:r>
      <w:r w:rsidR="00A81E8D" w:rsidRPr="005D0369">
        <w:rPr>
          <w:rFonts w:hAnsi="標楷體"/>
          <w:kern w:val="0"/>
        </w:rPr>
        <w:t>把國都向東遷移到</w:t>
      </w:r>
      <w:r w:rsidR="00A81E8D" w:rsidRPr="005D0369">
        <w:rPr>
          <w:rFonts w:hAnsi="標楷體"/>
          <w:kern w:val="0"/>
          <w:u w:val="single"/>
        </w:rPr>
        <w:t>雒邑</w:t>
      </w:r>
      <w:r w:rsidR="00A81E8D" w:rsidRPr="005D0369">
        <w:rPr>
          <w:rFonts w:hAnsi="標楷體"/>
          <w:kern w:val="0"/>
        </w:rPr>
        <w:t>，地位如同諸侯一般。此後，出現諸侯詢問</w:t>
      </w:r>
      <w:r w:rsidR="00A81E8D" w:rsidRPr="005D0369">
        <w:rPr>
          <w:rFonts w:hAnsi="標楷體"/>
          <w:kern w:val="0"/>
          <w:u w:val="single"/>
        </w:rPr>
        <w:t>周天子</w:t>
      </w:r>
      <w:r w:rsidR="00A81E8D" w:rsidRPr="005D0369">
        <w:rPr>
          <w:rFonts w:hAnsi="標楷體"/>
          <w:kern w:val="0"/>
        </w:rPr>
        <w:t>傳國九鼎輕重的事情，也有諸侯用箭射傷天子肩膀的事情發生</w:t>
      </w:r>
      <w:r w:rsidR="00A81E8D" w:rsidRPr="005D0369">
        <w:rPr>
          <w:kern w:val="0"/>
        </w:rPr>
        <w:t>……</w:t>
      </w:r>
      <w:r w:rsidR="00A81E8D" w:rsidRPr="005D0369">
        <w:rPr>
          <w:rFonts w:hAnsi="標楷體"/>
          <w:kern w:val="0"/>
        </w:rPr>
        <w:t>天下秩序大亂，已經不把天子當作天子。由此看出</w:t>
      </w:r>
      <w:r w:rsidR="00A81E8D" w:rsidRPr="005D0369">
        <w:rPr>
          <w:rFonts w:hAnsi="標楷體"/>
          <w:kern w:val="0"/>
          <w:u w:val="single"/>
        </w:rPr>
        <w:t>周</w:t>
      </w:r>
      <w:r w:rsidR="00A81E8D" w:rsidRPr="005D0369">
        <w:rPr>
          <w:rFonts w:hAnsi="標楷體"/>
          <w:kern w:val="0"/>
        </w:rPr>
        <w:t>王朝早就喪失統治力量，只不過是保存著一個虛名。</w:t>
      </w:r>
      <w:r w:rsidR="00A81E8D" w:rsidRPr="005D0369">
        <w:rPr>
          <w:kern w:val="0"/>
        </w:rPr>
        <w:t>……</w:t>
      </w:r>
      <w:r w:rsidR="00A81E8D" w:rsidRPr="005D0369">
        <w:rPr>
          <w:rFonts w:hAnsi="標楷體"/>
          <w:kern w:val="0"/>
        </w:rPr>
        <w:t>終於</w:t>
      </w:r>
      <w:r w:rsidR="00A81E8D" w:rsidRPr="005D0369">
        <w:rPr>
          <w:rFonts w:hAnsi="標楷體"/>
          <w:kern w:val="0"/>
          <w:u w:val="single"/>
        </w:rPr>
        <w:t>周</w:t>
      </w:r>
      <w:r w:rsidR="00A81E8D" w:rsidRPr="005D0369">
        <w:rPr>
          <w:rFonts w:hAnsi="標楷體"/>
          <w:kern w:val="0"/>
        </w:rPr>
        <w:t>王朝被分散為十二個諸侯國，後來又合併為七個強國，王朝的權力分散到陪臣掌政的國家，最終被後來才被封為諸侯的</w:t>
      </w:r>
      <w:r w:rsidR="00A81E8D" w:rsidRPr="005D0369">
        <w:rPr>
          <w:rFonts w:hAnsi="標楷體"/>
          <w:kern w:val="0"/>
          <w:u w:val="single"/>
        </w:rPr>
        <w:t>秦國</w:t>
      </w:r>
      <w:r w:rsidR="00A81E8D" w:rsidRPr="005D0369">
        <w:rPr>
          <w:rFonts w:hAnsi="標楷體"/>
          <w:kern w:val="0"/>
        </w:rPr>
        <w:t>滅掉，這是周朝敗亡的原因。</w:t>
      </w:r>
    </w:p>
    <w:p w:rsidR="00A81E8D" w:rsidRPr="005D0369" w:rsidRDefault="00A81E8D" w:rsidP="00252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kern w:val="0"/>
          <w:sz w:val="27"/>
          <w:szCs w:val="27"/>
        </w:rPr>
      </w:pPr>
      <w:r w:rsidRPr="005D0369">
        <w:rPr>
          <w:noProof/>
          <w:kern w:val="0"/>
          <w:sz w:val="27"/>
          <w:szCs w:val="27"/>
        </w:rPr>
        <w:drawing>
          <wp:inline distT="0" distB="0" distL="0" distR="0">
            <wp:extent cx="3010320" cy="2810267"/>
            <wp:effectExtent l="19050" t="19050" r="18630" b="28183"/>
            <wp:docPr id="40" name="圖片 1" descr="https://storage1.knsh.com.tw/WebEbook/2208041228527/HTML/PPT_L1/data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s://storage1.knsh.com.tw/WebEbook/2208041228527/HTML/PPT_L1/data/img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20" cy="2810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1E8D" w:rsidRPr="005D0369" w:rsidRDefault="00A81E8D" w:rsidP="00252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5D0369">
        <w:rPr>
          <w:kern w:val="0"/>
          <w:sz w:val="27"/>
          <w:szCs w:val="27"/>
        </w:rPr>
        <w:t xml:space="preserve">    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統一全國後，不分封諸侯國而設置郡縣，廢除諸侯而派任郡縣長官。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占據天下險要地勢，於上游建都，控制著全國，掌握局勢，這是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能得天下的原因。但沒過多久，天下大亂，原因是多次徵調數以萬計的百姓服勞役，執行嚴酷的法律，又耗盡財力。於是那些扛著鋤頭</w:t>
      </w:r>
      <w:r w:rsidR="00252C80" w:rsidRPr="005D0369">
        <w:rPr>
          <w:rFonts w:hAnsi="標楷體"/>
          <w:kern w:val="0"/>
        </w:rPr>
        <w:t>、</w:t>
      </w:r>
      <w:r w:rsidRPr="005D0369">
        <w:rPr>
          <w:rFonts w:hAnsi="標楷體"/>
          <w:kern w:val="0"/>
        </w:rPr>
        <w:t>木棍被責罰去邊境防守的人們，彼此間有默契的合作，一呼百應，奮起反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。這時有造反的百姓而沒有反叛的官員，百姓私下怨恨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王朝；公務上官員懼怕朝廷。來自全國各地的反秦勢力相互應合，各地不斷發生殺郡守劫縣令的事情。</w:t>
      </w:r>
      <w:r w:rsidRPr="005D0369">
        <w:rPr>
          <w:rFonts w:hAnsi="標楷體"/>
          <w:kern w:val="0"/>
          <w:u w:val="single"/>
        </w:rPr>
        <w:t>秦</w:t>
      </w:r>
      <w:r w:rsidRPr="005D0369">
        <w:rPr>
          <w:rFonts w:hAnsi="標楷體"/>
          <w:kern w:val="0"/>
        </w:rPr>
        <w:t>的失敗在於激起人民怨恨，並不是郡縣制的過失。</w:t>
      </w:r>
    </w:p>
    <w:p w:rsidR="00A81E8D" w:rsidRPr="005D0369" w:rsidRDefault="00A81E8D" w:rsidP="00252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kern w:val="0"/>
        </w:rPr>
      </w:pPr>
      <w:r w:rsidRPr="005D0369">
        <w:rPr>
          <w:rFonts w:hAnsi="標楷體"/>
          <w:kern w:val="0"/>
        </w:rPr>
        <w:t>節錄並轉譯自</w:t>
      </w:r>
      <w:r w:rsidRPr="005D0369">
        <w:rPr>
          <w:kern w:val="0"/>
        </w:rPr>
        <w:t xml:space="preserve"> </w:t>
      </w:r>
      <w:r w:rsidRPr="005D0369">
        <w:rPr>
          <w:rFonts w:hAnsi="標楷體"/>
          <w:kern w:val="0"/>
          <w:u w:val="single"/>
        </w:rPr>
        <w:t>唐</w:t>
      </w:r>
      <w:r w:rsidRPr="005D0369">
        <w:rPr>
          <w:kern w:val="0"/>
        </w:rPr>
        <w:t xml:space="preserve"> </w:t>
      </w:r>
      <w:r w:rsidRPr="005D0369">
        <w:rPr>
          <w:rFonts w:hAnsi="標楷體"/>
          <w:kern w:val="0"/>
          <w:u w:val="single"/>
        </w:rPr>
        <w:t>柳宗元</w:t>
      </w:r>
      <w:r w:rsidRPr="005D0369">
        <w:rPr>
          <w:rFonts w:hAnsi="標楷體"/>
          <w:kern w:val="0"/>
        </w:rPr>
        <w:t>《封建論》</w:t>
      </w:r>
    </w:p>
    <w:p w:rsidR="00A81E8D" w:rsidRDefault="00A81E8D" w:rsidP="0021456A">
      <w:pPr>
        <w:jc w:val="both"/>
        <w:rPr>
          <w:color w:val="000000" w:themeColor="text1"/>
        </w:rPr>
      </w:pPr>
    </w:p>
    <w:p w:rsidR="00E57E5F" w:rsidRPr="005D0369" w:rsidRDefault="00E57E5F" w:rsidP="0021456A">
      <w:pPr>
        <w:jc w:val="both"/>
        <w:rPr>
          <w:color w:val="000000" w:themeColor="text1"/>
        </w:rPr>
      </w:pPr>
    </w:p>
    <w:p w:rsidR="00645C0A" w:rsidRPr="005D0369" w:rsidRDefault="00645C0A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F0F0F"/>
          <w:kern w:val="0"/>
        </w:rPr>
        <w:t>從文中得知，</w:t>
      </w:r>
      <w:r w:rsidRPr="005D0369">
        <w:rPr>
          <w:rFonts w:hAnsi="標楷體"/>
          <w:color w:val="0F0F0F"/>
          <w:kern w:val="0"/>
          <w:u w:val="single"/>
        </w:rPr>
        <w:t>柳宗元</w:t>
      </w:r>
      <w:r w:rsidRPr="005D0369">
        <w:rPr>
          <w:rFonts w:hAnsi="標楷體"/>
          <w:color w:val="0F0F0F"/>
          <w:kern w:val="0"/>
        </w:rPr>
        <w:t>對封建和郡縣制的看法，何者正確？【歷史題】</w:t>
      </w:r>
    </w:p>
    <w:p w:rsidR="00645C0A" w:rsidRPr="005D0369" w:rsidRDefault="00645C0A" w:rsidP="00645C0A">
      <w:pPr>
        <w:pStyle w:val="ad"/>
        <w:ind w:leftChars="0" w:left="360"/>
        <w:jc w:val="both"/>
        <w:rPr>
          <w:color w:val="0F0F0F"/>
          <w:kern w:val="0"/>
        </w:rPr>
      </w:pPr>
      <w:r w:rsidRPr="005D0369">
        <w:rPr>
          <w:color w:val="0F0F0F"/>
          <w:kern w:val="0"/>
        </w:rPr>
        <w:t>(A)</w:t>
      </w:r>
      <w:r w:rsidRPr="005D0369">
        <w:rPr>
          <w:rFonts w:hAnsi="標楷體"/>
          <w:color w:val="0F0F0F"/>
          <w:kern w:val="0"/>
          <w:u w:val="single"/>
        </w:rPr>
        <w:t>周平王</w:t>
      </w:r>
      <w:r w:rsidRPr="005D0369">
        <w:rPr>
          <w:rFonts w:hAnsi="標楷體"/>
          <w:color w:val="0F0F0F"/>
          <w:kern w:val="0"/>
        </w:rPr>
        <w:t>東遷</w:t>
      </w:r>
      <w:r w:rsidRPr="005D0369">
        <w:rPr>
          <w:rFonts w:hAnsi="標楷體"/>
          <w:color w:val="0F0F0F"/>
          <w:kern w:val="0"/>
          <w:u w:val="single"/>
        </w:rPr>
        <w:t>雒邑</w:t>
      </w:r>
      <w:r w:rsidRPr="005D0369">
        <w:rPr>
          <w:rFonts w:hAnsi="標楷體"/>
          <w:color w:val="0F0F0F"/>
          <w:kern w:val="0"/>
        </w:rPr>
        <w:t>後就喪失統治力量</w:t>
      </w:r>
    </w:p>
    <w:p w:rsidR="00645C0A" w:rsidRPr="005D0369" w:rsidRDefault="00645C0A" w:rsidP="00645C0A">
      <w:pPr>
        <w:pStyle w:val="ad"/>
        <w:ind w:leftChars="0" w:left="360"/>
        <w:jc w:val="both"/>
        <w:rPr>
          <w:color w:val="0F0F0F"/>
          <w:kern w:val="0"/>
        </w:rPr>
      </w:pPr>
      <w:r w:rsidRPr="005D0369">
        <w:rPr>
          <w:color w:val="0F0F0F"/>
          <w:kern w:val="0"/>
        </w:rPr>
        <w:t>(B)</w:t>
      </w:r>
      <w:r w:rsidRPr="005D0369">
        <w:rPr>
          <w:rFonts w:hAnsi="標楷體"/>
          <w:color w:val="0F0F0F"/>
          <w:kern w:val="0"/>
        </w:rPr>
        <w:t>封建後期各國兼併導致周朝的滅亡</w:t>
      </w:r>
    </w:p>
    <w:p w:rsidR="00645C0A" w:rsidRPr="005D0369" w:rsidRDefault="00645C0A" w:rsidP="00645C0A">
      <w:pPr>
        <w:pStyle w:val="ad"/>
        <w:ind w:leftChars="0" w:left="360"/>
        <w:jc w:val="both"/>
        <w:rPr>
          <w:color w:val="0F0F0F"/>
          <w:kern w:val="0"/>
        </w:rPr>
      </w:pPr>
      <w:r w:rsidRPr="005D0369">
        <w:rPr>
          <w:color w:val="0F0F0F"/>
          <w:kern w:val="0"/>
        </w:rPr>
        <w:t>(C)</w:t>
      </w:r>
      <w:r w:rsidRPr="005D0369">
        <w:rPr>
          <w:rFonts w:hAnsi="標楷體"/>
          <w:color w:val="0F0F0F"/>
          <w:kern w:val="0"/>
        </w:rPr>
        <w:t>秦因郡縣長官帶領百姓反叛而亡國</w:t>
      </w:r>
    </w:p>
    <w:p w:rsidR="00645C0A" w:rsidRPr="005D0369" w:rsidRDefault="00645C0A" w:rsidP="00645C0A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F0F0F"/>
          <w:kern w:val="0"/>
        </w:rPr>
        <w:t>(D)</w:t>
      </w:r>
      <w:r w:rsidRPr="005D0369">
        <w:rPr>
          <w:rFonts w:hAnsi="標楷體"/>
          <w:color w:val="0F0F0F"/>
          <w:kern w:val="0"/>
        </w:rPr>
        <w:t>秦因實施郡縣沒有諸侯護衛而亡國。</w:t>
      </w:r>
    </w:p>
    <w:p w:rsidR="00645C0A" w:rsidRPr="005D0369" w:rsidRDefault="00645C0A" w:rsidP="00645C0A">
      <w:pPr>
        <w:rPr>
          <w:noProof/>
          <w:color w:val="000000" w:themeColor="text1"/>
        </w:rPr>
      </w:pPr>
    </w:p>
    <w:p w:rsidR="00645C0A" w:rsidRPr="005D0369" w:rsidRDefault="00645C0A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F0F0F"/>
          <w:kern w:val="0"/>
        </w:rPr>
        <w:t>我們可以從文章得知，秦統一天下後，以什麼方式管理人民？</w:t>
      </w:r>
      <w:r w:rsidR="00C61B98" w:rsidRPr="005D0369">
        <w:rPr>
          <w:rFonts w:hAnsi="標楷體"/>
          <w:color w:val="0F0F0F"/>
          <w:kern w:val="0"/>
        </w:rPr>
        <w:t>【歷史題】</w:t>
      </w:r>
    </w:p>
    <w:p w:rsidR="00645C0A" w:rsidRPr="005D0369" w:rsidRDefault="00645C0A" w:rsidP="00645C0A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F0F0F"/>
          <w:kern w:val="0"/>
        </w:rPr>
        <w:t>(A)</w:t>
      </w:r>
      <w:r w:rsidRPr="005D0369">
        <w:rPr>
          <w:rFonts w:hAnsi="標楷體"/>
          <w:color w:val="0F0F0F"/>
          <w:kern w:val="0"/>
        </w:rPr>
        <w:t>禮樂規範</w:t>
      </w:r>
      <w:r w:rsidRPr="005D0369">
        <w:rPr>
          <w:color w:val="0F0F0F"/>
          <w:kern w:val="0"/>
        </w:rPr>
        <w:t xml:space="preserve"> (B)</w:t>
      </w:r>
      <w:r w:rsidRPr="005D0369">
        <w:rPr>
          <w:rFonts w:hAnsi="標楷體"/>
          <w:color w:val="0F0F0F"/>
          <w:kern w:val="0"/>
        </w:rPr>
        <w:t>以法治國</w:t>
      </w:r>
      <w:r w:rsidRPr="005D0369">
        <w:rPr>
          <w:color w:val="0F0F0F"/>
          <w:kern w:val="0"/>
        </w:rPr>
        <w:t xml:space="preserve"> (C)</w:t>
      </w:r>
      <w:r w:rsidRPr="005D0369">
        <w:rPr>
          <w:rFonts w:hAnsi="標楷體"/>
          <w:color w:val="0F0F0F"/>
          <w:kern w:val="0"/>
        </w:rPr>
        <w:t>無為而治</w:t>
      </w:r>
      <w:r w:rsidRPr="005D0369">
        <w:rPr>
          <w:color w:val="0F0F0F"/>
          <w:kern w:val="0"/>
        </w:rPr>
        <w:t xml:space="preserve"> (D)</w:t>
      </w:r>
      <w:r w:rsidRPr="005D0369">
        <w:rPr>
          <w:rFonts w:hAnsi="標楷體"/>
          <w:color w:val="0F0F0F"/>
          <w:kern w:val="0"/>
        </w:rPr>
        <w:t>實施仁政</w:t>
      </w:r>
    </w:p>
    <w:p w:rsidR="00485AA2" w:rsidRPr="005D0369" w:rsidRDefault="00485AA2" w:rsidP="00485AA2">
      <w:pPr>
        <w:jc w:val="both"/>
        <w:rPr>
          <w:color w:val="000000" w:themeColor="text1"/>
        </w:rPr>
      </w:pPr>
    </w:p>
    <w:p w:rsidR="00645C0A" w:rsidRPr="005D0369" w:rsidRDefault="00485AA2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周朝末年，無論是十二個諸侯國或是後來的七個強國，若以現代民主政治的角度來看，這些政治權力的來源，其實都不具有合法性，因為上述權力的來源，皆缺乏哪一條件？</w:t>
      </w:r>
      <w:r w:rsidRPr="005D0369">
        <w:rPr>
          <w:rFonts w:hAnsi="標楷體"/>
          <w:color w:val="0F0F0F"/>
          <w:kern w:val="0"/>
        </w:rPr>
        <w:t>【公民題】</w:t>
      </w:r>
    </w:p>
    <w:p w:rsidR="00485AA2" w:rsidRPr="005D0369" w:rsidRDefault="00485AA2" w:rsidP="00485AA2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政黨政治的發展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(B)</w:t>
      </w:r>
      <w:r w:rsidRPr="005D0369">
        <w:rPr>
          <w:rFonts w:hAnsi="標楷體"/>
          <w:color w:val="000000" w:themeColor="text1"/>
        </w:rPr>
        <w:t>權責相符的責任政治</w:t>
      </w:r>
    </w:p>
    <w:p w:rsidR="00485AA2" w:rsidRPr="005D0369" w:rsidRDefault="00485AA2" w:rsidP="00485AA2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00000" w:themeColor="text1"/>
        </w:rPr>
        <w:t>(C)</w:t>
      </w:r>
      <w:r w:rsidRPr="005D0369">
        <w:rPr>
          <w:rFonts w:hAnsi="標楷體"/>
          <w:color w:val="000000" w:themeColor="text1"/>
        </w:rPr>
        <w:t>人民權利的保障</w:t>
      </w:r>
      <w:r w:rsidRPr="005D0369">
        <w:rPr>
          <w:color w:val="000000" w:themeColor="text1"/>
        </w:rPr>
        <w:tab/>
      </w:r>
      <w:r w:rsidRPr="005D0369">
        <w:rPr>
          <w:color w:val="000000" w:themeColor="text1"/>
        </w:rPr>
        <w:tab/>
        <w:t>(D)</w:t>
      </w:r>
      <w:r w:rsidRPr="005D0369">
        <w:rPr>
          <w:rFonts w:hAnsi="標楷體"/>
          <w:color w:val="000000" w:themeColor="text1"/>
        </w:rPr>
        <w:t>公平競爭的選舉過程</w:t>
      </w:r>
      <w:r w:rsidR="004120C4" w:rsidRPr="005D0369">
        <w:rPr>
          <w:rFonts w:hAnsi="標楷體"/>
          <w:color w:val="000000" w:themeColor="text1"/>
        </w:rPr>
        <w:t>。</w:t>
      </w:r>
    </w:p>
    <w:p w:rsidR="006D60CB" w:rsidRPr="005D0369" w:rsidRDefault="006D60CB" w:rsidP="006D60CB">
      <w:pPr>
        <w:jc w:val="both"/>
        <w:rPr>
          <w:color w:val="000000" w:themeColor="text1"/>
        </w:rPr>
      </w:pPr>
    </w:p>
    <w:p w:rsidR="005D0369" w:rsidRPr="005D0369" w:rsidRDefault="006D60CB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 w:rsidRPr="005D0369">
        <w:rPr>
          <w:rFonts w:hAnsi="標楷體"/>
          <w:color w:val="000000" w:themeColor="text1"/>
        </w:rPr>
        <w:t>根據文中所述，下列何者可能是秦國的社會現況？</w:t>
      </w:r>
    </w:p>
    <w:p w:rsidR="00645C0A" w:rsidRPr="005D0369" w:rsidRDefault="005D0369" w:rsidP="005D0369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rFonts w:hAnsi="標楷體"/>
          <w:color w:val="0F0F0F"/>
          <w:kern w:val="0"/>
        </w:rPr>
        <w:t>【公民題】</w:t>
      </w:r>
    </w:p>
    <w:p w:rsidR="006D60CB" w:rsidRPr="005D0369" w:rsidRDefault="006D60CB" w:rsidP="006D60CB">
      <w:pPr>
        <w:pStyle w:val="ad"/>
        <w:ind w:leftChars="0" w:left="360"/>
        <w:jc w:val="both"/>
        <w:rPr>
          <w:color w:val="000000" w:themeColor="text1"/>
        </w:rPr>
      </w:pPr>
      <w:r w:rsidRPr="005D0369">
        <w:rPr>
          <w:color w:val="000000" w:themeColor="text1"/>
        </w:rPr>
        <w:t>(A)</w:t>
      </w:r>
      <w:r w:rsidRPr="005D0369">
        <w:rPr>
          <w:rFonts w:hAnsi="標楷體"/>
          <w:color w:val="000000" w:themeColor="text1"/>
        </w:rPr>
        <w:t>統治者不受法律約束，法律只用來限制人民</w:t>
      </w:r>
    </w:p>
    <w:p w:rsidR="006D60CB" w:rsidRPr="005D0369" w:rsidRDefault="006D60CB" w:rsidP="006D60CB">
      <w:pPr>
        <w:pStyle w:val="Default"/>
        <w:ind w:left="360"/>
        <w:rPr>
          <w:rFonts w:ascii="Times New Roman" w:cs="Times New Roman"/>
          <w:color w:val="000000" w:themeColor="text1"/>
        </w:rPr>
      </w:pPr>
      <w:r w:rsidRPr="005D0369">
        <w:rPr>
          <w:rFonts w:ascii="Times New Roman" w:cs="Times New Roman"/>
          <w:color w:val="000000" w:themeColor="text1"/>
        </w:rPr>
        <w:t>(B)</w:t>
      </w:r>
      <w:r w:rsidRPr="005D0369">
        <w:rPr>
          <w:rFonts w:ascii="Times New Roman" w:hAnsi="標楷體" w:cs="Times New Roman"/>
          <w:color w:val="000000" w:themeColor="text1"/>
        </w:rPr>
        <w:t>在秦國社會，法律是所有人必須遵循的標準</w:t>
      </w:r>
    </w:p>
    <w:p w:rsidR="006D60CB" w:rsidRPr="005D0369" w:rsidRDefault="006D60CB" w:rsidP="006D60CB">
      <w:pPr>
        <w:pStyle w:val="Default"/>
        <w:ind w:left="360"/>
        <w:rPr>
          <w:rFonts w:ascii="Times New Roman" w:cs="Times New Roman"/>
          <w:color w:val="000000" w:themeColor="text1"/>
        </w:rPr>
      </w:pPr>
      <w:r w:rsidRPr="005D0369">
        <w:rPr>
          <w:rFonts w:ascii="Times New Roman" w:cs="Times New Roman"/>
          <w:color w:val="000000" w:themeColor="text1"/>
        </w:rPr>
        <w:t>(C)</w:t>
      </w:r>
      <w:r w:rsidRPr="005D0369">
        <w:rPr>
          <w:rFonts w:ascii="Times New Roman" w:hAnsi="標楷體" w:cs="Times New Roman"/>
          <w:color w:val="000000" w:themeColor="text1"/>
        </w:rPr>
        <w:t>秦國的每個城市，法律地位永遠高於統治者</w:t>
      </w:r>
    </w:p>
    <w:p w:rsidR="006D60CB" w:rsidRPr="005D0369" w:rsidRDefault="006D60CB" w:rsidP="006D60CB">
      <w:pPr>
        <w:pStyle w:val="ad"/>
        <w:ind w:leftChars="0" w:left="360"/>
        <w:rPr>
          <w:color w:val="000000" w:themeColor="text1"/>
        </w:rPr>
      </w:pPr>
      <w:r w:rsidRPr="005D0369">
        <w:rPr>
          <w:color w:val="000000" w:themeColor="text1"/>
        </w:rPr>
        <w:t>(D)</w:t>
      </w:r>
      <w:r w:rsidRPr="005D0369">
        <w:rPr>
          <w:rFonts w:hAnsi="標楷體"/>
          <w:color w:val="000000" w:themeColor="text1"/>
        </w:rPr>
        <w:t>秦國的人民可以依賴法律來限制政府的權力</w:t>
      </w:r>
      <w:r w:rsidR="004120C4" w:rsidRPr="005D0369">
        <w:rPr>
          <w:rFonts w:hAnsi="標楷體"/>
          <w:color w:val="000000" w:themeColor="text1"/>
        </w:rPr>
        <w:t>。</w:t>
      </w:r>
    </w:p>
    <w:p w:rsidR="00645C0A" w:rsidRPr="005D0369" w:rsidRDefault="00645C0A" w:rsidP="00645C0A">
      <w:pPr>
        <w:rPr>
          <w:color w:val="000000" w:themeColor="text1"/>
        </w:rPr>
      </w:pPr>
    </w:p>
    <w:p w:rsidR="00645C0A" w:rsidRPr="005D0369" w:rsidRDefault="001B5C1C" w:rsidP="00645C0A">
      <w:pPr>
        <w:pStyle w:val="ad"/>
        <w:numPr>
          <w:ilvl w:val="0"/>
          <w:numId w:val="41"/>
        </w:numPr>
        <w:ind w:leftChars="0"/>
        <w:jc w:val="both"/>
        <w:rPr>
          <w:color w:val="000000" w:themeColor="text1"/>
        </w:rPr>
      </w:pPr>
      <w:r>
        <w:rPr>
          <w:rFonts w:hint="eastAsia"/>
          <w:color w:val="000000"/>
        </w:rPr>
        <w:t>秦佔據天下的險要地勢，建都於全國的上游，控制著全國，請依據附圖中秦國的位置，判斷下列地形剖面圖，何者是秦國所在的位置？</w:t>
      </w:r>
      <w:r w:rsidR="00E57E5F">
        <w:rPr>
          <w:rFonts w:hAnsi="標楷體"/>
          <w:color w:val="0F0F0F"/>
          <w:kern w:val="0"/>
        </w:rPr>
        <w:t>【</w:t>
      </w:r>
      <w:r w:rsidR="00E57E5F">
        <w:rPr>
          <w:rFonts w:hAnsi="標楷體" w:hint="eastAsia"/>
          <w:color w:val="0F0F0F"/>
          <w:kern w:val="0"/>
        </w:rPr>
        <w:t>地理</w:t>
      </w:r>
      <w:r w:rsidR="00E57E5F" w:rsidRPr="005D0369">
        <w:rPr>
          <w:rFonts w:hAnsi="標楷體"/>
          <w:color w:val="0F0F0F"/>
          <w:kern w:val="0"/>
        </w:rPr>
        <w:t>題】</w:t>
      </w:r>
    </w:p>
    <w:p w:rsidR="001B5C1C" w:rsidRDefault="001B5C1C" w:rsidP="001B5C1C">
      <w:pPr>
        <w:pStyle w:val="Normalad001874-506c-4931-b83f-ea0c8e1f0783"/>
        <w:ind w:left="360"/>
        <w:rPr>
          <w:rFonts w:eastAsia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(A)</w:t>
      </w:r>
      <w:r>
        <w:rPr>
          <w:rFonts w:ascii="標楷體" w:eastAsia="標楷體" w:hAnsi="標楷體" w:hint="eastAsia"/>
          <w:color w:val="000000"/>
          <w:w w:val="25"/>
        </w:rPr>
        <w:t xml:space="preserve">　</w:t>
      </w:r>
      <w:r>
        <w:rPr>
          <w:noProof/>
          <w:position w:val="-118"/>
        </w:rPr>
        <w:drawing>
          <wp:inline distT="0" distB="0" distL="0" distR="0">
            <wp:extent cx="1860550" cy="1054100"/>
            <wp:effectExtent l="19050" t="0" r="6350" b="0"/>
            <wp:docPr id="66" name="圖片 4" descr="105-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105-2-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C" w:rsidRDefault="001B5C1C" w:rsidP="001B5C1C">
      <w:pPr>
        <w:pStyle w:val="Normalad001874-506c-4931-b83f-ea0c8e1f0783"/>
        <w:ind w:left="360"/>
        <w:rPr>
          <w:rFonts w:eastAsia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(B)</w:t>
      </w:r>
      <w:r>
        <w:rPr>
          <w:rFonts w:ascii="標楷體" w:eastAsia="標楷體" w:hAnsi="標楷體" w:hint="eastAsia"/>
          <w:color w:val="000000"/>
          <w:w w:val="25"/>
        </w:rPr>
        <w:t xml:space="preserve">　</w:t>
      </w:r>
      <w:r>
        <w:rPr>
          <w:noProof/>
          <w:position w:val="-122"/>
        </w:rPr>
        <w:drawing>
          <wp:inline distT="0" distB="0" distL="0" distR="0">
            <wp:extent cx="1860550" cy="1079500"/>
            <wp:effectExtent l="19050" t="0" r="6350" b="0"/>
            <wp:docPr id="67" name="圖片 3" descr="105-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05-2-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C" w:rsidRDefault="001B5C1C" w:rsidP="001B5C1C">
      <w:pPr>
        <w:pStyle w:val="Normalad001874-506c-4931-b83f-ea0c8e1f0783"/>
        <w:ind w:left="360"/>
        <w:rPr>
          <w:rFonts w:eastAsia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(C)</w:t>
      </w:r>
      <w:r>
        <w:rPr>
          <w:rFonts w:ascii="標楷體" w:eastAsia="標楷體" w:hAnsi="標楷體" w:hint="eastAsia"/>
          <w:color w:val="000000"/>
          <w:w w:val="25"/>
        </w:rPr>
        <w:t xml:space="preserve">　</w:t>
      </w:r>
      <w:r>
        <w:rPr>
          <w:noProof/>
          <w:position w:val="-122"/>
        </w:rPr>
        <w:drawing>
          <wp:inline distT="0" distB="0" distL="0" distR="0">
            <wp:extent cx="1892300" cy="1098550"/>
            <wp:effectExtent l="19050" t="0" r="0" b="0"/>
            <wp:docPr id="68" name="圖片 2" descr="105-2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105-2-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C" w:rsidRDefault="001B5C1C" w:rsidP="001B5C1C">
      <w:pPr>
        <w:pStyle w:val="Normalad001874-506c-4931-b83f-ea0c8e1f0783"/>
        <w:ind w:left="360"/>
        <w:rPr>
          <w:rFonts w:eastAsia="標楷體"/>
        </w:rPr>
      </w:pPr>
      <w:r>
        <w:rPr>
          <w:rFonts w:ascii="標楷體" w:eastAsia="標楷體" w:hAnsi="標楷體" w:hint="eastAsia"/>
          <w:color w:val="000000"/>
        </w:rPr>
        <w:t>(D)</w:t>
      </w:r>
      <w:r>
        <w:rPr>
          <w:rFonts w:ascii="標楷體" w:eastAsia="標楷體" w:hAnsi="標楷體" w:hint="eastAsia"/>
          <w:color w:val="000000"/>
          <w:w w:val="25"/>
        </w:rPr>
        <w:t xml:space="preserve">　</w:t>
      </w:r>
      <w:r>
        <w:rPr>
          <w:noProof/>
          <w:position w:val="-130"/>
        </w:rPr>
        <w:drawing>
          <wp:inline distT="0" distB="0" distL="0" distR="0">
            <wp:extent cx="1790700" cy="1416050"/>
            <wp:effectExtent l="19050" t="0" r="0" b="0"/>
            <wp:docPr id="69" name="圖片 1" descr="105-2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5-2-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0A" w:rsidRPr="001B5C1C" w:rsidRDefault="00645C0A" w:rsidP="00645C0A">
      <w:pPr>
        <w:rPr>
          <w:color w:val="000000" w:themeColor="text1"/>
        </w:rPr>
      </w:pPr>
    </w:p>
    <w:p w:rsidR="001E5C69" w:rsidRPr="005D0369" w:rsidRDefault="00216345" w:rsidP="0021456A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2598420</wp:posOffset>
                </wp:positionH>
                <wp:positionV relativeFrom="paragraph">
                  <wp:posOffset>92075</wp:posOffset>
                </wp:positionV>
                <wp:extent cx="1144270" cy="381000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BE1" w:rsidRPr="00B87F79" w:rsidRDefault="00475BE1" w:rsidP="006E1A6F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4.6pt;margin-top:7.25pt;width:90.1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" strokeweight="1.25pt">
                <v:textbox>
                  <w:txbxContent>
                    <w:p w:rsidR="00475BE1" w:rsidRPr="00B87F79" w:rsidRDefault="00475BE1" w:rsidP="006E1A6F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試題結束</w:t>
                      </w:r>
                    </w:p>
                  </w:txbxContent>
                </v:textbox>
              </v:shape>
            </w:pict>
          </mc:Fallback>
        </mc:AlternateContent>
      </w:r>
    </w:p>
    <w:p w:rsidR="001E5C69" w:rsidRPr="005D0369" w:rsidRDefault="001E5C69" w:rsidP="0021456A">
      <w:pPr>
        <w:jc w:val="both"/>
        <w:rPr>
          <w:color w:val="000000" w:themeColor="text1"/>
        </w:rPr>
      </w:pPr>
    </w:p>
    <w:p w:rsidR="0021456A" w:rsidRPr="005D0369" w:rsidRDefault="0021456A" w:rsidP="0021456A">
      <w:pPr>
        <w:jc w:val="both"/>
        <w:rPr>
          <w:color w:val="000000" w:themeColor="text1"/>
        </w:rPr>
      </w:pPr>
    </w:p>
    <w:p w:rsidR="0000759F" w:rsidRPr="005D0369" w:rsidRDefault="0000759F" w:rsidP="006F7FDE">
      <w:pPr>
        <w:widowControl/>
        <w:jc w:val="both"/>
        <w:rPr>
          <w:color w:val="000000" w:themeColor="text1"/>
        </w:rPr>
      </w:pPr>
      <w:r w:rsidRPr="005D0369">
        <w:rPr>
          <w:color w:val="000000" w:themeColor="text1"/>
        </w:rPr>
        <w:br w:type="page"/>
      </w:r>
    </w:p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jc w:val="both"/>
        <w:rPr>
          <w:rFonts w:eastAsia="標楷體"/>
          <w:color w:val="000000" w:themeColor="text1"/>
          <w:sz w:val="24"/>
          <w:szCs w:val="24"/>
        </w:rPr>
        <w:sectPr w:rsidR="0000759F" w:rsidRPr="005D0369" w:rsidSect="00226F31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4572" w:h="20639" w:code="143"/>
          <w:pgMar w:top="851" w:right="1021" w:bottom="340" w:left="1021" w:header="568" w:footer="476" w:gutter="0"/>
          <w:cols w:num="2" w:sep="1" w:space="480"/>
          <w:titlePg/>
          <w:docGrid w:linePitch="329" w:charSpace="1297"/>
        </w:sectPr>
      </w:pPr>
    </w:p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jc w:val="both"/>
        <w:rPr>
          <w:rFonts w:eastAsia="標楷體"/>
          <w:color w:val="000000" w:themeColor="text1"/>
          <w:sz w:val="24"/>
          <w:szCs w:val="24"/>
        </w:rPr>
      </w:pPr>
    </w:p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firstLine="640"/>
        <w:jc w:val="both"/>
        <w:rPr>
          <w:rFonts w:eastAsia="標楷體"/>
          <w:color w:val="000000" w:themeColor="text1"/>
          <w:sz w:val="24"/>
          <w:szCs w:val="24"/>
        </w:rPr>
      </w:pPr>
      <w:r w:rsidRPr="005D0369">
        <w:rPr>
          <w:rFonts w:eastAsia="標楷體" w:hAnsi="標楷體"/>
          <w:color w:val="000000" w:themeColor="text1"/>
          <w:sz w:val="24"/>
          <w:szCs w:val="24"/>
        </w:rPr>
        <w:t>新北市立土城國民中學</w:t>
      </w:r>
      <w:r w:rsidR="00784A24" w:rsidRPr="005D0369">
        <w:rPr>
          <w:rFonts w:eastAsia="標楷體"/>
          <w:color w:val="000000" w:themeColor="text1"/>
          <w:sz w:val="24"/>
          <w:szCs w:val="24"/>
        </w:rPr>
        <w:t>11</w:t>
      </w:r>
      <w:r w:rsidR="00081E39" w:rsidRPr="005D0369">
        <w:rPr>
          <w:rFonts w:eastAsia="標楷體"/>
          <w:color w:val="000000" w:themeColor="text1"/>
          <w:sz w:val="24"/>
          <w:szCs w:val="24"/>
        </w:rPr>
        <w:t>1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學年度第</w:t>
      </w:r>
      <w:r w:rsidR="00784A24" w:rsidRPr="005D0369">
        <w:rPr>
          <w:rFonts w:eastAsia="標楷體"/>
          <w:color w:val="000000" w:themeColor="text1"/>
          <w:sz w:val="24"/>
          <w:szCs w:val="24"/>
        </w:rPr>
        <w:t>1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學期</w:t>
      </w:r>
      <w:r w:rsidRPr="005D0369">
        <w:rPr>
          <w:rFonts w:eastAsia="標楷體"/>
          <w:color w:val="000000" w:themeColor="text1"/>
          <w:sz w:val="24"/>
          <w:szCs w:val="24"/>
        </w:rPr>
        <w:t xml:space="preserve"> 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第</w:t>
      </w:r>
      <w:r w:rsidR="00081E39" w:rsidRPr="005D0369">
        <w:rPr>
          <w:rFonts w:eastAsia="標楷體"/>
          <w:color w:val="000000" w:themeColor="text1"/>
          <w:sz w:val="24"/>
          <w:szCs w:val="24"/>
        </w:rPr>
        <w:t>1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次段考</w:t>
      </w:r>
      <w:r w:rsidRPr="005D0369">
        <w:rPr>
          <w:rFonts w:eastAsia="標楷體"/>
          <w:color w:val="000000" w:themeColor="text1"/>
          <w:sz w:val="24"/>
          <w:szCs w:val="24"/>
        </w:rPr>
        <w:t xml:space="preserve"> </w:t>
      </w:r>
      <w:r w:rsidR="00ED0E2A" w:rsidRPr="005D0369">
        <w:rPr>
          <w:rFonts w:eastAsia="標楷體" w:hAnsi="標楷體"/>
          <w:color w:val="000000" w:themeColor="text1"/>
          <w:sz w:val="24"/>
          <w:szCs w:val="24"/>
        </w:rPr>
        <w:t>社會</w:t>
      </w:r>
      <w:r w:rsidRPr="005D0369">
        <w:rPr>
          <w:rFonts w:eastAsia="標楷體"/>
          <w:color w:val="000000" w:themeColor="text1"/>
          <w:sz w:val="24"/>
          <w:szCs w:val="24"/>
        </w:rPr>
        <w:t xml:space="preserve"> </w:t>
      </w:r>
      <w:r w:rsidR="00B87F79" w:rsidRPr="005D0369">
        <w:rPr>
          <w:rFonts w:eastAsia="標楷體" w:hAnsi="標楷體"/>
          <w:color w:val="000000" w:themeColor="text1"/>
          <w:sz w:val="24"/>
          <w:szCs w:val="24"/>
        </w:rPr>
        <w:t>科</w:t>
      </w:r>
      <w:r w:rsidR="0028527D" w:rsidRPr="005D0369">
        <w:rPr>
          <w:rFonts w:eastAsia="標楷體"/>
          <w:color w:val="000000" w:themeColor="text1"/>
          <w:sz w:val="24"/>
          <w:szCs w:val="24"/>
        </w:rPr>
        <w:t>(</w:t>
      </w:r>
      <w:r w:rsidR="00081E39" w:rsidRPr="005D0369">
        <w:rPr>
          <w:rFonts w:eastAsia="標楷體" w:hAnsi="標楷體"/>
          <w:color w:val="000000" w:themeColor="text1"/>
          <w:sz w:val="24"/>
          <w:szCs w:val="24"/>
        </w:rPr>
        <w:t>八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年級</w:t>
      </w:r>
      <w:r w:rsidR="0028527D" w:rsidRPr="005D0369">
        <w:rPr>
          <w:rFonts w:eastAsia="標楷體"/>
          <w:color w:val="000000" w:themeColor="text1"/>
          <w:sz w:val="24"/>
          <w:szCs w:val="24"/>
        </w:rPr>
        <w:t>)</w:t>
      </w:r>
      <w:r w:rsidRPr="005D0369">
        <w:rPr>
          <w:rFonts w:eastAsia="標楷體" w:hAnsi="標楷體"/>
          <w:color w:val="000000" w:themeColor="text1"/>
          <w:sz w:val="24"/>
          <w:szCs w:val="24"/>
        </w:rPr>
        <w:t>試題解答</w:t>
      </w:r>
      <w:r w:rsidR="00B87F79" w:rsidRPr="005D0369">
        <w:rPr>
          <w:rFonts w:eastAsia="標楷體"/>
          <w:color w:val="000000" w:themeColor="text1"/>
          <w:sz w:val="24"/>
          <w:szCs w:val="24"/>
        </w:rPr>
        <w:t>A</w:t>
      </w:r>
    </w:p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jc w:val="both"/>
        <w:rPr>
          <w:rFonts w:eastAsia="標楷體"/>
          <w:color w:val="000000" w:themeColor="text1"/>
          <w:sz w:val="24"/>
          <w:szCs w:val="24"/>
        </w:rPr>
      </w:pPr>
    </w:p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jc w:val="both"/>
        <w:rPr>
          <w:rFonts w:eastAsia="標楷體"/>
          <w:color w:val="000000" w:themeColor="text1"/>
          <w:sz w:val="24"/>
          <w:szCs w:val="24"/>
        </w:rPr>
      </w:pPr>
      <w:r w:rsidRPr="005D0369">
        <w:rPr>
          <w:rFonts w:eastAsia="標楷體" w:hAnsi="標楷體"/>
          <w:color w:val="000000" w:themeColor="text1"/>
          <w:sz w:val="24"/>
          <w:szCs w:val="24"/>
        </w:rPr>
        <w:t>選擇題：</w:t>
      </w:r>
    </w:p>
    <w:tbl>
      <w:tblPr>
        <w:tblW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00759F" w:rsidRPr="005D0369" w:rsidTr="000B0C03">
        <w:trPr>
          <w:trHeight w:val="560"/>
        </w:trPr>
        <w:tc>
          <w:tcPr>
            <w:tcW w:w="833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5D0369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10</w:t>
            </w:r>
          </w:p>
        </w:tc>
      </w:tr>
      <w:tr w:rsidR="000F6836" w:rsidRPr="001B5C1C" w:rsidTr="000B0C03">
        <w:trPr>
          <w:trHeight w:val="560"/>
        </w:trPr>
        <w:tc>
          <w:tcPr>
            <w:tcW w:w="833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C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B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F6836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D</w:t>
            </w:r>
          </w:p>
        </w:tc>
      </w:tr>
      <w:tr w:rsidR="000F6836" w:rsidRPr="005D0369" w:rsidTr="000B0C03">
        <w:trPr>
          <w:trHeight w:val="560"/>
        </w:trPr>
        <w:tc>
          <w:tcPr>
            <w:tcW w:w="833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34" w:type="dxa"/>
            <w:vAlign w:val="center"/>
          </w:tcPr>
          <w:p w:rsidR="000F6836" w:rsidRPr="005D0369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20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1B5C1C" w:rsidRDefault="001B5C1C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1B5C1C">
              <w:rPr>
                <w:rFonts w:eastAsia="標楷體" w:hint="eastAsia"/>
                <w:color w:val="0070C0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0B0C03">
              <w:rPr>
                <w:rFonts w:eastAsia="標楷體"/>
                <w:b/>
                <w:color w:val="FF0000"/>
              </w:rPr>
              <w:t>C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30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0B0C03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0B0C03">
              <w:rPr>
                <w:rFonts w:eastAsia="標楷體"/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0B0C03" w:rsidRDefault="00252C80" w:rsidP="000B0C03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5D0369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40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834" w:type="dxa"/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50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vAlign w:val="center"/>
          </w:tcPr>
          <w:p w:rsidR="00252C80" w:rsidRPr="008702CB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  <w:highlight w:val="yellow"/>
              </w:rPr>
            </w:pPr>
            <w:r w:rsidRPr="008702CB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252C80" w:rsidRPr="00E57E5F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>
              <w:rPr>
                <w:rFonts w:eastAsia="標楷體" w:hint="eastAsia"/>
                <w:color w:val="0070C0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252C80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B</w:t>
            </w:r>
          </w:p>
        </w:tc>
      </w:tr>
      <w:tr w:rsidR="00252C80" w:rsidRPr="005D0369" w:rsidTr="000B0C03">
        <w:trPr>
          <w:trHeight w:val="560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83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C80" w:rsidRPr="005D0369" w:rsidRDefault="00252C80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5D0369">
              <w:rPr>
                <w:rFonts w:eastAsia="標楷體"/>
                <w:color w:val="000000" w:themeColor="text1"/>
                <w:sz w:val="24"/>
                <w:szCs w:val="24"/>
              </w:rPr>
              <w:t>60</w:t>
            </w:r>
          </w:p>
        </w:tc>
      </w:tr>
      <w:tr w:rsidR="00E57E5F" w:rsidRPr="005D0369" w:rsidTr="000B0C03">
        <w:trPr>
          <w:trHeight w:val="560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C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57E5F" w:rsidRPr="00E57E5F" w:rsidRDefault="00E57E5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B</w:t>
            </w:r>
          </w:p>
        </w:tc>
        <w:tc>
          <w:tcPr>
            <w:tcW w:w="83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0B0C03" w:rsidRDefault="00E57E5F" w:rsidP="00475BE1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0B0C03" w:rsidRDefault="00E57E5F" w:rsidP="00475BE1">
            <w:pPr>
              <w:contextualSpacing/>
              <w:jc w:val="center"/>
              <w:rPr>
                <w:b/>
                <w:color w:val="FF0000"/>
              </w:rPr>
            </w:pPr>
            <w:r w:rsidRPr="000B0C03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475BE1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E57E5F" w:rsidRDefault="00E57E5F" w:rsidP="00475BE1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70C0"/>
                <w:sz w:val="24"/>
                <w:szCs w:val="24"/>
              </w:rPr>
            </w:pPr>
            <w:r w:rsidRPr="00E57E5F">
              <w:rPr>
                <w:rFonts w:eastAsia="標楷體" w:hint="eastAsia"/>
                <w:color w:val="0070C0"/>
                <w:sz w:val="24"/>
                <w:szCs w:val="24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E5F" w:rsidRPr="005D0369" w:rsidRDefault="008702C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0D2F32">
              <w:rPr>
                <w:rFonts w:eastAsia="標楷體" w:hint="eastAsia"/>
                <w:color w:val="000000" w:themeColor="text1"/>
                <w:sz w:val="24"/>
                <w:szCs w:val="24"/>
                <w:highlight w:val="yellow"/>
              </w:rPr>
              <w:t>A</w:t>
            </w:r>
          </w:p>
        </w:tc>
      </w:tr>
    </w:tbl>
    <w:p w:rsidR="0000759F" w:rsidRPr="005D0369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240"/>
        <w:jc w:val="both"/>
        <w:rPr>
          <w:rFonts w:eastAsia="標楷體"/>
          <w:color w:val="000000" w:themeColor="text1"/>
          <w:sz w:val="24"/>
          <w:szCs w:val="24"/>
        </w:rPr>
      </w:pPr>
    </w:p>
    <w:p w:rsidR="00311185" w:rsidRPr="005D0369" w:rsidRDefault="00311185" w:rsidP="006F7FDE">
      <w:pPr>
        <w:jc w:val="both"/>
        <w:rPr>
          <w:color w:val="000000" w:themeColor="text1"/>
        </w:rPr>
      </w:pPr>
    </w:p>
    <w:sectPr w:rsidR="00311185" w:rsidRPr="005D0369" w:rsidSect="0000759F">
      <w:type w:val="continuous"/>
      <w:pgSz w:w="14572" w:h="20639" w:code="143"/>
      <w:pgMar w:top="851" w:right="1021" w:bottom="340" w:left="1021" w:header="568" w:footer="476" w:gutter="0"/>
      <w:cols w:sep="1" w:space="480"/>
      <w:titlePg/>
      <w:docGrid w:linePitch="329" w:charSpace="1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5488" w:rsidRDefault="00925488">
      <w:r>
        <w:separator/>
      </w:r>
    </w:p>
  </w:endnote>
  <w:endnote w:type="continuationSeparator" w:id="0">
    <w:p w:rsidR="00925488" w:rsidRDefault="00925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宋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BCF312D-5A78-4CCD-ABB4-5C6CA90FFE16}"/>
    <w:embedBold r:id="rId2" w:subsetted="1" w:fontKey="{8B2763D4-18EC-445F-8344-7A8071A77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91BAFE-9537-433F-8D59-E8503D5ED0C5}"/>
    <w:embedBold r:id="rId4" w:fontKey="{5D96D864-BD65-4C74-9F51-43779097C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6681642-B51C-4A0C-A274-97E54BF423FD}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畢昇中明體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勘亭流(P)">
    <w:altName w:val="微軟正黑體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Pr="00FD2BB2" w:rsidRDefault="00475BE1" w:rsidP="00FD2BB2">
    <w:pPr>
      <w:pStyle w:val="a8"/>
    </w:pPr>
    <w:r>
      <w:rPr>
        <w:rFonts w:hint="eastAsia"/>
        <w:kern w:val="0"/>
      </w:rPr>
      <w:t>第</w:t>
    </w:r>
    <w:r w:rsidRPr="006400DB">
      <w:rPr>
        <w:kern w:val="0"/>
      </w:rPr>
      <w:fldChar w:fldCharType="begin"/>
    </w:r>
    <w:r w:rsidRPr="006400DB">
      <w:rPr>
        <w:kern w:val="0"/>
      </w:rPr>
      <w:instrText xml:space="preserve"> PAGE   \* MERGEFORMAT </w:instrText>
    </w:r>
    <w:r w:rsidRPr="006400DB">
      <w:rPr>
        <w:kern w:val="0"/>
      </w:rPr>
      <w:fldChar w:fldCharType="separate"/>
    </w:r>
    <w:r w:rsidR="000D2F32" w:rsidRPr="000D2F32">
      <w:rPr>
        <w:noProof/>
        <w:kern w:val="0"/>
        <w:lang w:val="zh-TW"/>
      </w:rPr>
      <w:t>6</w:t>
    </w:r>
    <w:r w:rsidRPr="006400DB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Pr="00E3129E" w:rsidRDefault="00475BE1" w:rsidP="00E3129E">
    <w:pPr>
      <w:pStyle w:val="a8"/>
    </w:pPr>
    <w:r>
      <w:rPr>
        <w:rFonts w:hint="eastAsia"/>
        <w:kern w:val="0"/>
      </w:rPr>
      <w:t>第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D2F32">
      <w:rPr>
        <w:noProof/>
        <w:kern w:val="0"/>
      </w:rPr>
      <w:t>5</w:t>
    </w:r>
    <w:r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Default="00475BE1">
    <w:pPr>
      <w:pStyle w:val="a8"/>
    </w:pPr>
    <w:r>
      <w:rPr>
        <w:rFonts w:hint="eastAsia"/>
        <w:kern w:val="0"/>
      </w:rPr>
      <w:t>第</w:t>
    </w:r>
    <w:r>
      <w:rPr>
        <w:rFonts w:hint="eastAsia"/>
        <w:kern w:val="0"/>
      </w:rPr>
      <w:t>1</w:t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5488" w:rsidRDefault="00925488">
      <w:r>
        <w:separator/>
      </w:r>
    </w:p>
  </w:footnote>
  <w:footnote w:type="continuationSeparator" w:id="0">
    <w:p w:rsidR="00925488" w:rsidRDefault="00925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Default="00216345">
    <w:pPr>
      <w:pStyle w:val="a6"/>
      <w:tabs>
        <w:tab w:val="num" w:pos="425"/>
      </w:tabs>
      <w:ind w:left="425" w:hanging="425"/>
      <w:rPr>
        <w:szCs w:val="28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6957060</wp:posOffset>
              </wp:positionH>
              <wp:positionV relativeFrom="paragraph">
                <wp:posOffset>-93980</wp:posOffset>
              </wp:positionV>
              <wp:extent cx="873125" cy="429895"/>
              <wp:effectExtent l="0" t="0" r="3175" b="8255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BE1" w:rsidRPr="007A6890" w:rsidRDefault="00475BE1" w:rsidP="00122B51">
                          <w:pPr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0D2F32" w:rsidRPr="000D2F32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547.8pt;margin-top:-7.4pt;width:68.7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" strokeweight="1.25pt">
              <v:textbox>
                <w:txbxContent>
                  <w:p w:rsidR="00475BE1" w:rsidRPr="007A6890" w:rsidRDefault="00475BE1" w:rsidP="00122B51">
                    <w:pPr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</w:t>
                    </w:r>
                    <w:r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0D2F32" w:rsidRPr="000D2F32">
                      <w:rPr>
                        <w:b/>
                        <w:noProof/>
                        <w:sz w:val="48"/>
                        <w:lang w:val="zh-TW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75BE1">
      <w:rPr>
        <w:rFonts w:hint="eastAsia"/>
        <w:szCs w:val="28"/>
      </w:rPr>
      <w:t>土城國中</w:t>
    </w:r>
    <w:r w:rsidR="00475BE1">
      <w:rPr>
        <w:rFonts w:hint="eastAsia"/>
        <w:szCs w:val="28"/>
      </w:rPr>
      <w:t xml:space="preserve"> </w:t>
    </w:r>
    <w:r w:rsidR="00475BE1">
      <w:rPr>
        <w:rFonts w:hint="eastAsia"/>
        <w:szCs w:val="28"/>
      </w:rPr>
      <w:t>八年級社會科</w:t>
    </w:r>
    <w:r w:rsidR="00475BE1">
      <w:rPr>
        <w:szCs w:val="28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Pr="007611A7" w:rsidRDefault="00216345" w:rsidP="00365DE5">
    <w:pPr>
      <w:pStyle w:val="a6"/>
      <w:pBdr>
        <w:bottom w:val="single" w:sz="4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7061835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825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BE1" w:rsidRPr="007A6890" w:rsidRDefault="00475BE1" w:rsidP="0028239E">
                          <w:pPr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0D2F32" w:rsidRPr="000D2F32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5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:rsidR="00475BE1" w:rsidRPr="007A6890" w:rsidRDefault="00475BE1" w:rsidP="002823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56.05pt;margin-top:-2.95pt;width:68.7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" strokeweight="1.25pt">
              <v:textbox>
                <w:txbxContent>
                  <w:p w:rsidR="00475BE1" w:rsidRPr="007A6890" w:rsidRDefault="00475BE1" w:rsidP="0028239E">
                    <w:pPr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</w:t>
                    </w:r>
                    <w:r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0D2F32" w:rsidRPr="000D2F32">
                      <w:rPr>
                        <w:b/>
                        <w:noProof/>
                        <w:sz w:val="48"/>
                        <w:lang w:val="zh-TW"/>
                      </w:rPr>
                      <w:t>5</w:t>
                    </w:r>
                    <w:r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  <w:p w:rsidR="00475BE1" w:rsidRPr="007A6890" w:rsidRDefault="00475BE1" w:rsidP="0028239E"/>
                </w:txbxContent>
              </v:textbox>
            </v:shape>
          </w:pict>
        </mc:Fallback>
      </mc:AlternateContent>
    </w:r>
    <w:r w:rsidR="00475BE1" w:rsidRPr="007611A7">
      <w:rPr>
        <w:rFonts w:hAnsi="新細明體"/>
        <w:kern w:val="0"/>
        <w:sz w:val="32"/>
        <w:szCs w:val="32"/>
      </w:rPr>
      <w:t>新北市立土城國民中學</w:t>
    </w:r>
    <w:r w:rsidR="00475BE1">
      <w:rPr>
        <w:rFonts w:hAnsi="新細明體" w:hint="eastAsia"/>
        <w:kern w:val="0"/>
        <w:sz w:val="32"/>
        <w:szCs w:val="32"/>
      </w:rPr>
      <w:t>111</w:t>
    </w:r>
    <w:r w:rsidR="00475BE1" w:rsidRPr="007611A7">
      <w:rPr>
        <w:rFonts w:hAnsi="新細明體"/>
        <w:kern w:val="0"/>
        <w:sz w:val="32"/>
        <w:szCs w:val="32"/>
      </w:rPr>
      <w:t>學年度第</w:t>
    </w:r>
    <w:r w:rsidR="00475BE1">
      <w:rPr>
        <w:rFonts w:hAnsi="新細明體" w:hint="eastAsia"/>
        <w:kern w:val="0"/>
        <w:sz w:val="32"/>
        <w:szCs w:val="32"/>
      </w:rPr>
      <w:t>1</w:t>
    </w:r>
    <w:r w:rsidR="00475BE1" w:rsidRPr="007611A7">
      <w:rPr>
        <w:rFonts w:hAnsi="新細明體"/>
        <w:kern w:val="0"/>
        <w:sz w:val="32"/>
        <w:szCs w:val="32"/>
      </w:rPr>
      <w:t>學期第</w:t>
    </w:r>
    <w:r w:rsidR="00475BE1">
      <w:rPr>
        <w:rFonts w:hint="eastAsia"/>
        <w:kern w:val="0"/>
        <w:sz w:val="32"/>
        <w:szCs w:val="32"/>
      </w:rPr>
      <w:t>1</w:t>
    </w:r>
    <w:r w:rsidR="00475BE1">
      <w:rPr>
        <w:rFonts w:hAnsi="新細明體"/>
        <w:kern w:val="0"/>
        <w:sz w:val="32"/>
        <w:szCs w:val="32"/>
      </w:rPr>
      <w:t>次段考</w:t>
    </w:r>
    <w:r w:rsidR="00475BE1">
      <w:rPr>
        <w:rFonts w:hAnsi="新細明體" w:hint="eastAsia"/>
        <w:kern w:val="0"/>
        <w:sz w:val="32"/>
        <w:szCs w:val="32"/>
      </w:rPr>
      <w:t>社會</w:t>
    </w:r>
    <w:r w:rsidR="00475BE1" w:rsidRPr="007611A7">
      <w:rPr>
        <w:rFonts w:hAnsi="新細明體"/>
        <w:kern w:val="0"/>
        <w:sz w:val="32"/>
        <w:szCs w:val="32"/>
      </w:rPr>
      <w:t>科</w:t>
    </w:r>
    <w:r w:rsidR="00475BE1">
      <w:rPr>
        <w:sz w:val="32"/>
        <w:szCs w:val="32"/>
      </w:rPr>
      <w:t>試題</w:t>
    </w:r>
    <w:r w:rsidR="00475BE1">
      <w:rPr>
        <w:rFonts w:hint="eastAsia"/>
        <w:sz w:val="32"/>
        <w:szCs w:val="32"/>
      </w:rPr>
      <w:t>八</w:t>
    </w:r>
    <w:r w:rsidR="00475BE1" w:rsidRPr="007611A7">
      <w:rPr>
        <w:sz w:val="32"/>
        <w:szCs w:val="32"/>
      </w:rPr>
      <w:t>年級試題</w:t>
    </w:r>
  </w:p>
  <w:p w:rsidR="00475BE1" w:rsidRDefault="00475BE1" w:rsidP="008D3867">
    <w:pPr>
      <w:pStyle w:val="a6"/>
      <w:pBdr>
        <w:bottom w:val="single" w:sz="4" w:space="1" w:color="auto"/>
      </w:pBdr>
      <w:wordWrap w:val="0"/>
      <w:jc w:val="right"/>
      <w:rPr>
        <w:rFonts w:ascii="新細明體" w:eastAsia="新細明體"/>
        <w:sz w:val="24"/>
        <w:szCs w:val="24"/>
      </w:rPr>
    </w:pPr>
    <w:r>
      <w:rPr>
        <w:rFonts w:ascii="新細明體" w:hAnsi="新細明體" w:hint="eastAsia"/>
        <w:sz w:val="24"/>
        <w:szCs w:val="24"/>
      </w:rPr>
      <w:t>八年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班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號姓名：</w:t>
    </w:r>
    <w:r>
      <w:rPr>
        <w:rFonts w:ascii="新細明體" w:hAnsi="新細明體" w:hint="eastAsia"/>
        <w:sz w:val="24"/>
        <w:szCs w:val="24"/>
      </w:rPr>
      <w:t xml:space="preserve">                          A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BE1" w:rsidRPr="003E36DE" w:rsidRDefault="00216345" w:rsidP="00D941A8">
    <w:pPr>
      <w:pStyle w:val="a6"/>
      <w:pBdr>
        <w:bottom w:val="single" w:sz="4" w:space="1" w:color="auto"/>
      </w:pBdr>
      <w:jc w:val="both"/>
      <w:rPr>
        <w:kern w:val="0"/>
        <w:sz w:val="32"/>
        <w:szCs w:val="32"/>
      </w:rPr>
    </w:pPr>
    <w:r>
      <w:rPr>
        <w:noProof/>
        <w:kern w:val="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7052310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8255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BE1" w:rsidRPr="007A6890" w:rsidRDefault="00475BE1" w:rsidP="00D941A8">
                          <w:pPr>
                            <w:rPr>
                              <w:rFonts w:eastAsia="華康勘亭流(P)"/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555.3pt;margin-top:-2.95pt;width:68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6uLAIAAFc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" strokeweight="1.25pt">
              <v:textbox>
                <w:txbxContent>
                  <w:p w:rsidR="00475BE1" w:rsidRPr="007A6890" w:rsidRDefault="00475BE1" w:rsidP="00D941A8">
                    <w:pPr>
                      <w:rPr>
                        <w:rFonts w:eastAsia="華康勘亭流(P)"/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-1</w:t>
                    </w:r>
                  </w:p>
                </w:txbxContent>
              </v:textbox>
            </v:shape>
          </w:pict>
        </mc:Fallback>
      </mc:AlternateContent>
    </w:r>
    <w:r w:rsidR="00475BE1" w:rsidRPr="003E36DE">
      <w:rPr>
        <w:kern w:val="0"/>
        <w:sz w:val="32"/>
        <w:szCs w:val="32"/>
      </w:rPr>
      <w:t>新北市立土城國民中學</w:t>
    </w:r>
    <w:r w:rsidR="00475BE1">
      <w:rPr>
        <w:kern w:val="0"/>
        <w:sz w:val="32"/>
        <w:szCs w:val="32"/>
      </w:rPr>
      <w:t>1</w:t>
    </w:r>
    <w:r w:rsidR="00475BE1">
      <w:rPr>
        <w:rFonts w:hint="eastAsia"/>
        <w:kern w:val="0"/>
        <w:sz w:val="32"/>
        <w:szCs w:val="32"/>
      </w:rPr>
      <w:t>11</w:t>
    </w:r>
    <w:r w:rsidR="00475BE1" w:rsidRPr="003E36DE">
      <w:rPr>
        <w:kern w:val="0"/>
        <w:sz w:val="32"/>
        <w:szCs w:val="32"/>
      </w:rPr>
      <w:t>學年度第</w:t>
    </w:r>
    <w:r w:rsidR="00475BE1">
      <w:rPr>
        <w:rFonts w:hint="eastAsia"/>
        <w:kern w:val="0"/>
        <w:sz w:val="32"/>
        <w:szCs w:val="32"/>
      </w:rPr>
      <w:t>1</w:t>
    </w:r>
    <w:r w:rsidR="00475BE1" w:rsidRPr="003E36DE">
      <w:rPr>
        <w:kern w:val="0"/>
        <w:sz w:val="32"/>
        <w:szCs w:val="32"/>
      </w:rPr>
      <w:t>學期第</w:t>
    </w:r>
    <w:r w:rsidR="00475BE1">
      <w:rPr>
        <w:rFonts w:hint="eastAsia"/>
        <w:kern w:val="0"/>
        <w:sz w:val="32"/>
        <w:szCs w:val="32"/>
      </w:rPr>
      <w:t>1</w:t>
    </w:r>
    <w:r w:rsidR="00475BE1">
      <w:rPr>
        <w:kern w:val="0"/>
        <w:sz w:val="32"/>
        <w:szCs w:val="32"/>
      </w:rPr>
      <w:t>次段考社會</w:t>
    </w:r>
    <w:r w:rsidR="00475BE1" w:rsidRPr="003E36DE">
      <w:rPr>
        <w:kern w:val="0"/>
        <w:sz w:val="32"/>
        <w:szCs w:val="32"/>
      </w:rPr>
      <w:t>科</w:t>
    </w:r>
    <w:r w:rsidR="00475BE1">
      <w:rPr>
        <w:sz w:val="32"/>
        <w:szCs w:val="32"/>
      </w:rPr>
      <w:t>試題</w:t>
    </w:r>
    <w:r w:rsidR="00475BE1">
      <w:rPr>
        <w:rFonts w:hint="eastAsia"/>
        <w:sz w:val="32"/>
        <w:szCs w:val="32"/>
      </w:rPr>
      <w:t>八</w:t>
    </w:r>
    <w:r w:rsidR="00475BE1" w:rsidRPr="003E36DE">
      <w:rPr>
        <w:sz w:val="32"/>
        <w:szCs w:val="32"/>
      </w:rPr>
      <w:t>年級試題</w:t>
    </w:r>
  </w:p>
  <w:p w:rsidR="00475BE1" w:rsidRPr="003E36DE" w:rsidRDefault="00475BE1" w:rsidP="00976BDF">
    <w:pPr>
      <w:pStyle w:val="a6"/>
      <w:pBdr>
        <w:bottom w:val="single" w:sz="4" w:space="1" w:color="auto"/>
      </w:pBdr>
      <w:jc w:val="both"/>
      <w:rPr>
        <w:rFonts w:eastAsia="新細明體"/>
        <w:sz w:val="24"/>
        <w:szCs w:val="24"/>
      </w:rPr>
    </w:pPr>
    <w:r w:rsidRPr="003E36DE">
      <w:rPr>
        <w:rFonts w:hAnsi="標楷體"/>
        <w:sz w:val="24"/>
      </w:rPr>
      <w:t>本試卷共</w:t>
    </w:r>
    <w:r>
      <w:rPr>
        <w:rFonts w:hAnsi="標楷體" w:hint="eastAsia"/>
        <w:sz w:val="24"/>
      </w:rPr>
      <w:t>60</w:t>
    </w:r>
    <w:r w:rsidRPr="003E36DE">
      <w:rPr>
        <w:rFonts w:hAnsi="標楷體"/>
        <w:sz w:val="24"/>
      </w:rPr>
      <w:t>題</w:t>
    </w:r>
    <w:r w:rsidRPr="003E36DE">
      <w:rPr>
        <w:sz w:val="24"/>
      </w:rPr>
      <w:t>(</w:t>
    </w:r>
    <w:r w:rsidRPr="003E36DE">
      <w:rPr>
        <w:rFonts w:hAnsi="標楷體"/>
        <w:b/>
        <w:sz w:val="24"/>
      </w:rPr>
      <w:t>每題都只有一個正確或最佳的答案</w:t>
    </w:r>
    <w:r w:rsidRPr="003E36DE">
      <w:rPr>
        <w:sz w:val="24"/>
      </w:rPr>
      <w:t xml:space="preserve">) </w:t>
    </w:r>
    <w:r>
      <w:rPr>
        <w:rFonts w:hAnsi="標楷體" w:hint="eastAsia"/>
        <w:sz w:val="24"/>
      </w:rPr>
      <w:t>八</w:t>
    </w:r>
    <w:r w:rsidRPr="003E36DE">
      <w:rPr>
        <w:rFonts w:hAnsi="標楷體"/>
        <w:sz w:val="24"/>
      </w:rPr>
      <w:t>年</w:t>
    </w:r>
    <w:r w:rsidRPr="003E36DE">
      <w:rPr>
        <w:sz w:val="24"/>
      </w:rPr>
      <w:t xml:space="preserve">   </w:t>
    </w:r>
    <w:r w:rsidRPr="003E36DE">
      <w:rPr>
        <w:rFonts w:hAnsi="新細明體"/>
        <w:sz w:val="24"/>
        <w:szCs w:val="24"/>
      </w:rPr>
      <w:t>班</w:t>
    </w:r>
    <w:r w:rsidRPr="003E36DE">
      <w:rPr>
        <w:sz w:val="24"/>
        <w:szCs w:val="24"/>
      </w:rPr>
      <w:t xml:space="preserve">    </w:t>
    </w:r>
    <w:r w:rsidRPr="003E36DE">
      <w:rPr>
        <w:rFonts w:hAnsi="新細明體"/>
        <w:sz w:val="24"/>
        <w:szCs w:val="24"/>
      </w:rPr>
      <w:t>號姓名：</w:t>
    </w:r>
    <w:r>
      <w:rPr>
        <w:rFonts w:hAnsi="新細明體" w:hint="eastAsia"/>
        <w:sz w:val="24"/>
        <w:szCs w:val="24"/>
      </w:rPr>
      <w:t xml:space="preserve">                      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20E71D5"/>
    <w:multiLevelType w:val="hybridMultilevel"/>
    <w:tmpl w:val="29D068E8"/>
    <w:lvl w:ilvl="0" w:tplc="D1EA99D6">
      <w:start w:val="3"/>
      <w:numFmt w:val="ideographTraditional"/>
      <w:lvlText w:val="("/>
      <w:lvlJc w:val="left"/>
      <w:pPr>
        <w:ind w:left="405" w:hanging="405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13D32"/>
    <w:multiLevelType w:val="hybridMultilevel"/>
    <w:tmpl w:val="CA92E2AE"/>
    <w:lvl w:ilvl="0" w:tplc="E49CB1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" w15:restartNumberingAfterBreak="0">
    <w:nsid w:val="09483A80"/>
    <w:multiLevelType w:val="hybridMultilevel"/>
    <w:tmpl w:val="BC24693C"/>
    <w:lvl w:ilvl="0" w:tplc="5580602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4" w15:restartNumberingAfterBreak="0">
    <w:nsid w:val="0BA90313"/>
    <w:multiLevelType w:val="hybridMultilevel"/>
    <w:tmpl w:val="CECAD032"/>
    <w:lvl w:ilvl="0" w:tplc="99222F1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716B32"/>
    <w:multiLevelType w:val="hybridMultilevel"/>
    <w:tmpl w:val="ECD67BF4"/>
    <w:lvl w:ilvl="0" w:tplc="D59AF8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DA57A7"/>
    <w:multiLevelType w:val="hybridMultilevel"/>
    <w:tmpl w:val="44168E88"/>
    <w:lvl w:ilvl="0" w:tplc="76D68B34">
      <w:start w:val="1"/>
      <w:numFmt w:val="decimal"/>
      <w:pStyle w:val="a"/>
      <w:lvlText w:val="%1."/>
      <w:lvlJc w:val="right"/>
      <w:pPr>
        <w:tabs>
          <w:tab w:val="num" w:pos="340"/>
        </w:tabs>
        <w:ind w:left="340" w:hanging="52"/>
      </w:pPr>
      <w:rPr>
        <w:rFonts w:ascii="華康儷宋" w:eastAsia="華康儷宋" w:hint="eastAsia"/>
        <w:b w:val="0"/>
        <w:i w:val="0"/>
        <w:color w:val="auto"/>
        <w:sz w:val="24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4302890"/>
    <w:multiLevelType w:val="hybridMultilevel"/>
    <w:tmpl w:val="0B1A50A8"/>
    <w:lvl w:ilvl="0" w:tplc="597AFC3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8" w15:restartNumberingAfterBreak="0">
    <w:nsid w:val="15C02DE4"/>
    <w:multiLevelType w:val="hybridMultilevel"/>
    <w:tmpl w:val="C5C0DA8E"/>
    <w:lvl w:ilvl="0" w:tplc="A0542F48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654BAB"/>
    <w:multiLevelType w:val="hybridMultilevel"/>
    <w:tmpl w:val="254078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CB4D9E"/>
    <w:multiLevelType w:val="hybridMultilevel"/>
    <w:tmpl w:val="CB4A66BE"/>
    <w:lvl w:ilvl="0" w:tplc="6F127BEA">
      <w:start w:val="30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3A52A5"/>
    <w:multiLevelType w:val="hybridMultilevel"/>
    <w:tmpl w:val="3AD80288"/>
    <w:lvl w:ilvl="0" w:tplc="A31A8DE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464B7B"/>
    <w:multiLevelType w:val="hybridMultilevel"/>
    <w:tmpl w:val="FEA45CCC"/>
    <w:lvl w:ilvl="0" w:tplc="AF56205E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891CF0"/>
    <w:multiLevelType w:val="hybridMultilevel"/>
    <w:tmpl w:val="54D033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F5A06FB"/>
    <w:multiLevelType w:val="hybridMultilevel"/>
    <w:tmpl w:val="B8B6D180"/>
    <w:lvl w:ilvl="0" w:tplc="00A2B89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5" w15:restartNumberingAfterBreak="0">
    <w:nsid w:val="20EB14CA"/>
    <w:multiLevelType w:val="hybridMultilevel"/>
    <w:tmpl w:val="FF1C8724"/>
    <w:lvl w:ilvl="0" w:tplc="1FA2E6D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0F75684"/>
    <w:multiLevelType w:val="hybridMultilevel"/>
    <w:tmpl w:val="CECE2A8A"/>
    <w:lvl w:ilvl="0" w:tplc="4A92269A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921320"/>
    <w:multiLevelType w:val="hybridMultilevel"/>
    <w:tmpl w:val="C1A0D1EC"/>
    <w:lvl w:ilvl="0" w:tplc="7E6C6AF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6402726"/>
    <w:multiLevelType w:val="hybridMultilevel"/>
    <w:tmpl w:val="D5FCC41E"/>
    <w:lvl w:ilvl="0" w:tplc="46C08CC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9" w15:restartNumberingAfterBreak="0">
    <w:nsid w:val="28D537CF"/>
    <w:multiLevelType w:val="hybridMultilevel"/>
    <w:tmpl w:val="F75E93CC"/>
    <w:lvl w:ilvl="0" w:tplc="92901F04">
      <w:start w:val="1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35C0BFD"/>
    <w:multiLevelType w:val="singleLevel"/>
    <w:tmpl w:val="65C25B80"/>
    <w:lvl w:ilvl="0">
      <w:start w:val="1"/>
      <w:numFmt w:val="decimal"/>
      <w:lvlRestart w:val="0"/>
      <w:pStyle w:val="nonChoiceHeader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1" w15:restartNumberingAfterBreak="0">
    <w:nsid w:val="35035F35"/>
    <w:multiLevelType w:val="hybridMultilevel"/>
    <w:tmpl w:val="6F42A60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2" w15:restartNumberingAfterBreak="0">
    <w:nsid w:val="3C747569"/>
    <w:multiLevelType w:val="hybridMultilevel"/>
    <w:tmpl w:val="DBFE4FEC"/>
    <w:lvl w:ilvl="0" w:tplc="7366817C">
      <w:start w:val="27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47187E"/>
    <w:multiLevelType w:val="hybridMultilevel"/>
    <w:tmpl w:val="39E680A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4" w15:restartNumberingAfterBreak="0">
    <w:nsid w:val="441F0EFE"/>
    <w:multiLevelType w:val="hybridMultilevel"/>
    <w:tmpl w:val="497A6090"/>
    <w:lvl w:ilvl="0" w:tplc="CD0A99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97A46"/>
    <w:multiLevelType w:val="hybridMultilevel"/>
    <w:tmpl w:val="ED567BBE"/>
    <w:lvl w:ilvl="0" w:tplc="94AE6C36">
      <w:start w:val="1"/>
      <w:numFmt w:val="decimalEnclosedCircle"/>
      <w:lvlText w:val="%1"/>
      <w:lvlJc w:val="left"/>
      <w:pPr>
        <w:ind w:left="945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26" w15:restartNumberingAfterBreak="0">
    <w:nsid w:val="524A1E14"/>
    <w:multiLevelType w:val="multilevel"/>
    <w:tmpl w:val="B594904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52802E95"/>
    <w:multiLevelType w:val="hybridMultilevel"/>
    <w:tmpl w:val="9C0E678C"/>
    <w:lvl w:ilvl="0" w:tplc="530A1386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FB1C8A"/>
    <w:multiLevelType w:val="hybridMultilevel"/>
    <w:tmpl w:val="C91A94DC"/>
    <w:lvl w:ilvl="0" w:tplc="1A2C560E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9" w15:restartNumberingAfterBreak="0">
    <w:nsid w:val="53F81FB6"/>
    <w:multiLevelType w:val="hybridMultilevel"/>
    <w:tmpl w:val="0C9C1EA4"/>
    <w:lvl w:ilvl="0" w:tplc="3704159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0" w15:restartNumberingAfterBreak="0">
    <w:nsid w:val="55667CE0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31" w15:restartNumberingAfterBreak="0">
    <w:nsid w:val="5EE84173"/>
    <w:multiLevelType w:val="hybridMultilevel"/>
    <w:tmpl w:val="5324F60C"/>
    <w:lvl w:ilvl="0" w:tplc="E834A33A">
      <w:start w:val="1"/>
      <w:numFmt w:val="upperLetter"/>
      <w:lvlText w:val="(%1)"/>
      <w:lvlJc w:val="left"/>
      <w:pPr>
        <w:ind w:left="7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2" w15:restartNumberingAfterBreak="0">
    <w:nsid w:val="624360A5"/>
    <w:multiLevelType w:val="hybridMultilevel"/>
    <w:tmpl w:val="DA3230A4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3" w15:restartNumberingAfterBreak="0">
    <w:nsid w:val="644B59E1"/>
    <w:multiLevelType w:val="hybridMultilevel"/>
    <w:tmpl w:val="59243292"/>
    <w:lvl w:ilvl="0" w:tplc="91D2C8F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84F6C44"/>
    <w:multiLevelType w:val="hybridMultilevel"/>
    <w:tmpl w:val="9970E6D6"/>
    <w:lvl w:ilvl="0" w:tplc="456CA0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5" w15:restartNumberingAfterBreak="0">
    <w:nsid w:val="6AF80B90"/>
    <w:multiLevelType w:val="hybridMultilevel"/>
    <w:tmpl w:val="1D4C2F0E"/>
    <w:lvl w:ilvl="0" w:tplc="44805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450F93"/>
    <w:multiLevelType w:val="hybridMultilevel"/>
    <w:tmpl w:val="8BDE30F0"/>
    <w:lvl w:ilvl="0" w:tplc="06FEC0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7" w15:restartNumberingAfterBreak="0">
    <w:nsid w:val="70A07556"/>
    <w:multiLevelType w:val="hybridMultilevel"/>
    <w:tmpl w:val="7EFADA4C"/>
    <w:lvl w:ilvl="0" w:tplc="E6ECB03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8" w15:restartNumberingAfterBreak="0">
    <w:nsid w:val="74A64EB2"/>
    <w:multiLevelType w:val="hybridMultilevel"/>
    <w:tmpl w:val="19F66D9E"/>
    <w:lvl w:ilvl="0" w:tplc="46A0FA7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9" w15:restartNumberingAfterBreak="0">
    <w:nsid w:val="76B67EDB"/>
    <w:multiLevelType w:val="hybridMultilevel"/>
    <w:tmpl w:val="276A88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F036516"/>
    <w:multiLevelType w:val="hybridMultilevel"/>
    <w:tmpl w:val="58F8B3FE"/>
    <w:lvl w:ilvl="0" w:tplc="46A0FA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F9D0F89"/>
    <w:multiLevelType w:val="hybridMultilevel"/>
    <w:tmpl w:val="C85AC18C"/>
    <w:lvl w:ilvl="0" w:tplc="FAAA0AE8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num w:numId="1">
    <w:abstractNumId w:val="26"/>
  </w:num>
  <w:num w:numId="2">
    <w:abstractNumId w:val="6"/>
  </w:num>
  <w:num w:numId="3">
    <w:abstractNumId w:val="3"/>
  </w:num>
  <w:num w:numId="4">
    <w:abstractNumId w:val="38"/>
  </w:num>
  <w:num w:numId="5">
    <w:abstractNumId w:val="18"/>
  </w:num>
  <w:num w:numId="6">
    <w:abstractNumId w:val="41"/>
  </w:num>
  <w:num w:numId="7">
    <w:abstractNumId w:val="29"/>
  </w:num>
  <w:num w:numId="8">
    <w:abstractNumId w:val="28"/>
  </w:num>
  <w:num w:numId="9">
    <w:abstractNumId w:val="31"/>
  </w:num>
  <w:num w:numId="10">
    <w:abstractNumId w:val="34"/>
  </w:num>
  <w:num w:numId="11">
    <w:abstractNumId w:val="37"/>
  </w:num>
  <w:num w:numId="12">
    <w:abstractNumId w:val="14"/>
  </w:num>
  <w:num w:numId="13">
    <w:abstractNumId w:val="36"/>
  </w:num>
  <w:num w:numId="14">
    <w:abstractNumId w:val="21"/>
  </w:num>
  <w:num w:numId="15">
    <w:abstractNumId w:val="23"/>
  </w:num>
  <w:num w:numId="16">
    <w:abstractNumId w:val="32"/>
  </w:num>
  <w:num w:numId="17">
    <w:abstractNumId w:val="7"/>
  </w:num>
  <w:num w:numId="18">
    <w:abstractNumId w:val="2"/>
  </w:num>
  <w:num w:numId="19">
    <w:abstractNumId w:val="6"/>
  </w:num>
  <w:num w:numId="20">
    <w:abstractNumId w:val="6"/>
  </w:num>
  <w:num w:numId="21">
    <w:abstractNumId w:val="20"/>
  </w:num>
  <w:num w:numId="22">
    <w:abstractNumId w:val="25"/>
  </w:num>
  <w:num w:numId="23">
    <w:abstractNumId w:val="11"/>
  </w:num>
  <w:num w:numId="24">
    <w:abstractNumId w:val="17"/>
  </w:num>
  <w:num w:numId="25">
    <w:abstractNumId w:val="35"/>
  </w:num>
  <w:num w:numId="26">
    <w:abstractNumId w:val="24"/>
  </w:num>
  <w:num w:numId="27">
    <w:abstractNumId w:val="1"/>
  </w:num>
  <w:num w:numId="28">
    <w:abstractNumId w:val="16"/>
  </w:num>
  <w:num w:numId="29">
    <w:abstractNumId w:val="22"/>
  </w:num>
  <w:num w:numId="30">
    <w:abstractNumId w:val="12"/>
  </w:num>
  <w:num w:numId="31">
    <w:abstractNumId w:val="4"/>
  </w:num>
  <w:num w:numId="3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39"/>
  </w:num>
  <w:num w:numId="35">
    <w:abstractNumId w:val="13"/>
  </w:num>
  <w:num w:numId="36">
    <w:abstractNumId w:val="33"/>
  </w:num>
  <w:num w:numId="37">
    <w:abstractNumId w:val="9"/>
  </w:num>
  <w:num w:numId="38">
    <w:abstractNumId w:val="27"/>
  </w:num>
  <w:num w:numId="39">
    <w:abstractNumId w:val="15"/>
  </w:num>
  <w:num w:numId="40">
    <w:abstractNumId w:val="19"/>
  </w:num>
  <w:num w:numId="41">
    <w:abstractNumId w:val="10"/>
  </w:num>
  <w:num w:numId="42">
    <w:abstractNumId w:val="0"/>
  </w:num>
  <w:num w:numId="43">
    <w:abstractNumId w:val="8"/>
  </w:num>
  <w:num w:numId="44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gutterAtTop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480"/>
  <w:evenAndOddHeaders/>
  <w:drawingGridHorizontalSpacing w:val="123"/>
  <w:drawingGridVerticalSpacing w:val="163"/>
  <w:displayHorizontalDrawingGridEvery w:val="0"/>
  <w:displayVerticalDrawingGridEvery w:val="2"/>
  <w:characterSpacingControl w:val="compressPunctuation"/>
  <w:noLineBreaksAfter w:lang="zh-TW" w:val="()ABCD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EA"/>
    <w:rsid w:val="00001D3F"/>
    <w:rsid w:val="00001DD9"/>
    <w:rsid w:val="00002B85"/>
    <w:rsid w:val="00004242"/>
    <w:rsid w:val="000058FD"/>
    <w:rsid w:val="00005F92"/>
    <w:rsid w:val="000061B3"/>
    <w:rsid w:val="000068CC"/>
    <w:rsid w:val="0000759F"/>
    <w:rsid w:val="000077B6"/>
    <w:rsid w:val="00007B95"/>
    <w:rsid w:val="00012CE4"/>
    <w:rsid w:val="0001314C"/>
    <w:rsid w:val="00013DCD"/>
    <w:rsid w:val="00014C36"/>
    <w:rsid w:val="00015F3D"/>
    <w:rsid w:val="00017CE7"/>
    <w:rsid w:val="00020B6A"/>
    <w:rsid w:val="000210AE"/>
    <w:rsid w:val="000258F8"/>
    <w:rsid w:val="000266DE"/>
    <w:rsid w:val="00026775"/>
    <w:rsid w:val="00026800"/>
    <w:rsid w:val="00031165"/>
    <w:rsid w:val="0003265D"/>
    <w:rsid w:val="0003290B"/>
    <w:rsid w:val="00032C0F"/>
    <w:rsid w:val="00035030"/>
    <w:rsid w:val="00036821"/>
    <w:rsid w:val="00037FDD"/>
    <w:rsid w:val="0004164D"/>
    <w:rsid w:val="00042C50"/>
    <w:rsid w:val="00042ED7"/>
    <w:rsid w:val="00043123"/>
    <w:rsid w:val="00044290"/>
    <w:rsid w:val="000449CD"/>
    <w:rsid w:val="00044E49"/>
    <w:rsid w:val="000479D3"/>
    <w:rsid w:val="00050610"/>
    <w:rsid w:val="00051256"/>
    <w:rsid w:val="000532E9"/>
    <w:rsid w:val="000533D0"/>
    <w:rsid w:val="00055505"/>
    <w:rsid w:val="0005582E"/>
    <w:rsid w:val="000561C2"/>
    <w:rsid w:val="00057401"/>
    <w:rsid w:val="00057ACB"/>
    <w:rsid w:val="000604FA"/>
    <w:rsid w:val="000642FC"/>
    <w:rsid w:val="00064B4E"/>
    <w:rsid w:val="00064F99"/>
    <w:rsid w:val="00066849"/>
    <w:rsid w:val="00066851"/>
    <w:rsid w:val="00066B80"/>
    <w:rsid w:val="00067E69"/>
    <w:rsid w:val="000725A8"/>
    <w:rsid w:val="00073BF3"/>
    <w:rsid w:val="0007475F"/>
    <w:rsid w:val="000755D5"/>
    <w:rsid w:val="00075917"/>
    <w:rsid w:val="00075E49"/>
    <w:rsid w:val="00080179"/>
    <w:rsid w:val="00081024"/>
    <w:rsid w:val="00081E39"/>
    <w:rsid w:val="00083655"/>
    <w:rsid w:val="00083B11"/>
    <w:rsid w:val="000846D0"/>
    <w:rsid w:val="00085324"/>
    <w:rsid w:val="000917CB"/>
    <w:rsid w:val="000917EA"/>
    <w:rsid w:val="00095B45"/>
    <w:rsid w:val="00095E97"/>
    <w:rsid w:val="000966E5"/>
    <w:rsid w:val="00096A2E"/>
    <w:rsid w:val="000A211F"/>
    <w:rsid w:val="000A2BBC"/>
    <w:rsid w:val="000A4D7B"/>
    <w:rsid w:val="000A4F2C"/>
    <w:rsid w:val="000A5305"/>
    <w:rsid w:val="000A535E"/>
    <w:rsid w:val="000A594C"/>
    <w:rsid w:val="000A74D4"/>
    <w:rsid w:val="000B0C03"/>
    <w:rsid w:val="000B2755"/>
    <w:rsid w:val="000B3078"/>
    <w:rsid w:val="000B4ED5"/>
    <w:rsid w:val="000B4F99"/>
    <w:rsid w:val="000B689C"/>
    <w:rsid w:val="000B706C"/>
    <w:rsid w:val="000C0BFC"/>
    <w:rsid w:val="000C0D8A"/>
    <w:rsid w:val="000C5873"/>
    <w:rsid w:val="000C5C20"/>
    <w:rsid w:val="000C5EA7"/>
    <w:rsid w:val="000C61A9"/>
    <w:rsid w:val="000C691D"/>
    <w:rsid w:val="000D061E"/>
    <w:rsid w:val="000D0CA1"/>
    <w:rsid w:val="000D2F32"/>
    <w:rsid w:val="000D59CB"/>
    <w:rsid w:val="000D64FC"/>
    <w:rsid w:val="000D7B48"/>
    <w:rsid w:val="000D7FC5"/>
    <w:rsid w:val="000E0EF9"/>
    <w:rsid w:val="000E1785"/>
    <w:rsid w:val="000E23E6"/>
    <w:rsid w:val="000E39BF"/>
    <w:rsid w:val="000E5D0F"/>
    <w:rsid w:val="000E7B1C"/>
    <w:rsid w:val="000F1F6F"/>
    <w:rsid w:val="000F2E71"/>
    <w:rsid w:val="000F2FD1"/>
    <w:rsid w:val="000F57E1"/>
    <w:rsid w:val="000F5FDD"/>
    <w:rsid w:val="000F601B"/>
    <w:rsid w:val="000F6836"/>
    <w:rsid w:val="000F7B21"/>
    <w:rsid w:val="001044FC"/>
    <w:rsid w:val="0010458A"/>
    <w:rsid w:val="0010538A"/>
    <w:rsid w:val="00105CCC"/>
    <w:rsid w:val="00106DD8"/>
    <w:rsid w:val="00106F29"/>
    <w:rsid w:val="00107992"/>
    <w:rsid w:val="00110EE8"/>
    <w:rsid w:val="00115069"/>
    <w:rsid w:val="0011589B"/>
    <w:rsid w:val="00120491"/>
    <w:rsid w:val="00121F91"/>
    <w:rsid w:val="00122B2F"/>
    <w:rsid w:val="00122B51"/>
    <w:rsid w:val="00123A23"/>
    <w:rsid w:val="00125D8D"/>
    <w:rsid w:val="00130A0C"/>
    <w:rsid w:val="00132259"/>
    <w:rsid w:val="0013379A"/>
    <w:rsid w:val="00134F1E"/>
    <w:rsid w:val="00135B02"/>
    <w:rsid w:val="001369DC"/>
    <w:rsid w:val="001412B6"/>
    <w:rsid w:val="001430FC"/>
    <w:rsid w:val="00143A60"/>
    <w:rsid w:val="00144DEB"/>
    <w:rsid w:val="00150000"/>
    <w:rsid w:val="001513F2"/>
    <w:rsid w:val="001578B1"/>
    <w:rsid w:val="001602ED"/>
    <w:rsid w:val="001606CD"/>
    <w:rsid w:val="0016275A"/>
    <w:rsid w:val="001630E6"/>
    <w:rsid w:val="00165758"/>
    <w:rsid w:val="00166850"/>
    <w:rsid w:val="00166DDD"/>
    <w:rsid w:val="00166F02"/>
    <w:rsid w:val="00167578"/>
    <w:rsid w:val="00167625"/>
    <w:rsid w:val="00172C06"/>
    <w:rsid w:val="00172C3D"/>
    <w:rsid w:val="00173AB7"/>
    <w:rsid w:val="00173DF6"/>
    <w:rsid w:val="001761DE"/>
    <w:rsid w:val="001765BA"/>
    <w:rsid w:val="00176EBC"/>
    <w:rsid w:val="00185339"/>
    <w:rsid w:val="0018563D"/>
    <w:rsid w:val="00187B8F"/>
    <w:rsid w:val="00194C79"/>
    <w:rsid w:val="0019670E"/>
    <w:rsid w:val="001969C9"/>
    <w:rsid w:val="00197A44"/>
    <w:rsid w:val="001A1B94"/>
    <w:rsid w:val="001A434D"/>
    <w:rsid w:val="001A4DF7"/>
    <w:rsid w:val="001A5FDA"/>
    <w:rsid w:val="001A7C4D"/>
    <w:rsid w:val="001B1533"/>
    <w:rsid w:val="001B184D"/>
    <w:rsid w:val="001B2512"/>
    <w:rsid w:val="001B3BBD"/>
    <w:rsid w:val="001B4389"/>
    <w:rsid w:val="001B5AB0"/>
    <w:rsid w:val="001B5C1C"/>
    <w:rsid w:val="001B702C"/>
    <w:rsid w:val="001B71CE"/>
    <w:rsid w:val="001B7497"/>
    <w:rsid w:val="001C2486"/>
    <w:rsid w:val="001C29CC"/>
    <w:rsid w:val="001C4E9A"/>
    <w:rsid w:val="001C504C"/>
    <w:rsid w:val="001D1A6E"/>
    <w:rsid w:val="001D2DCA"/>
    <w:rsid w:val="001D3043"/>
    <w:rsid w:val="001D381A"/>
    <w:rsid w:val="001D4561"/>
    <w:rsid w:val="001E1E11"/>
    <w:rsid w:val="001E2732"/>
    <w:rsid w:val="001E3AA3"/>
    <w:rsid w:val="001E44AF"/>
    <w:rsid w:val="001E45DB"/>
    <w:rsid w:val="001E583A"/>
    <w:rsid w:val="001E5C69"/>
    <w:rsid w:val="001E60B6"/>
    <w:rsid w:val="001E68EC"/>
    <w:rsid w:val="001E6DCB"/>
    <w:rsid w:val="001F31F9"/>
    <w:rsid w:val="001F3F81"/>
    <w:rsid w:val="001F451E"/>
    <w:rsid w:val="001F4F0F"/>
    <w:rsid w:val="001F5B48"/>
    <w:rsid w:val="001F667A"/>
    <w:rsid w:val="001F68D1"/>
    <w:rsid w:val="001F7B36"/>
    <w:rsid w:val="0020055A"/>
    <w:rsid w:val="00200AD4"/>
    <w:rsid w:val="00200C0C"/>
    <w:rsid w:val="002012BF"/>
    <w:rsid w:val="00201988"/>
    <w:rsid w:val="00203B24"/>
    <w:rsid w:val="002114E0"/>
    <w:rsid w:val="002125DA"/>
    <w:rsid w:val="00212785"/>
    <w:rsid w:val="00212C9C"/>
    <w:rsid w:val="0021409B"/>
    <w:rsid w:val="0021456A"/>
    <w:rsid w:val="00214693"/>
    <w:rsid w:val="00216345"/>
    <w:rsid w:val="0021701D"/>
    <w:rsid w:val="00217037"/>
    <w:rsid w:val="002176B1"/>
    <w:rsid w:val="00220A94"/>
    <w:rsid w:val="00221CB4"/>
    <w:rsid w:val="00223466"/>
    <w:rsid w:val="002249B4"/>
    <w:rsid w:val="00225126"/>
    <w:rsid w:val="00225570"/>
    <w:rsid w:val="00226F31"/>
    <w:rsid w:val="0022706A"/>
    <w:rsid w:val="002308E1"/>
    <w:rsid w:val="00231AE3"/>
    <w:rsid w:val="002356C5"/>
    <w:rsid w:val="00240A78"/>
    <w:rsid w:val="00241247"/>
    <w:rsid w:val="002414F1"/>
    <w:rsid w:val="002435E3"/>
    <w:rsid w:val="00243F82"/>
    <w:rsid w:val="002455D4"/>
    <w:rsid w:val="00246EB0"/>
    <w:rsid w:val="00250497"/>
    <w:rsid w:val="00250745"/>
    <w:rsid w:val="00251B05"/>
    <w:rsid w:val="00252C5A"/>
    <w:rsid w:val="00252C80"/>
    <w:rsid w:val="002534EE"/>
    <w:rsid w:val="00253626"/>
    <w:rsid w:val="002553C0"/>
    <w:rsid w:val="002560F7"/>
    <w:rsid w:val="00256735"/>
    <w:rsid w:val="00261B3C"/>
    <w:rsid w:val="0026201F"/>
    <w:rsid w:val="00262B98"/>
    <w:rsid w:val="0026396B"/>
    <w:rsid w:val="00263BF2"/>
    <w:rsid w:val="00264010"/>
    <w:rsid w:val="0026418B"/>
    <w:rsid w:val="002677D4"/>
    <w:rsid w:val="00270096"/>
    <w:rsid w:val="00272000"/>
    <w:rsid w:val="00272BDC"/>
    <w:rsid w:val="00274082"/>
    <w:rsid w:val="00275DEA"/>
    <w:rsid w:val="0027768C"/>
    <w:rsid w:val="00277D72"/>
    <w:rsid w:val="00282390"/>
    <w:rsid w:val="0028239E"/>
    <w:rsid w:val="00282708"/>
    <w:rsid w:val="00282A06"/>
    <w:rsid w:val="00283767"/>
    <w:rsid w:val="00283E4D"/>
    <w:rsid w:val="0028527D"/>
    <w:rsid w:val="002862A2"/>
    <w:rsid w:val="00286306"/>
    <w:rsid w:val="002864CA"/>
    <w:rsid w:val="00286A1C"/>
    <w:rsid w:val="00290C1B"/>
    <w:rsid w:val="00290D16"/>
    <w:rsid w:val="002919DA"/>
    <w:rsid w:val="0029244A"/>
    <w:rsid w:val="00292581"/>
    <w:rsid w:val="00294B5B"/>
    <w:rsid w:val="00295328"/>
    <w:rsid w:val="002978E9"/>
    <w:rsid w:val="00297C49"/>
    <w:rsid w:val="002A1051"/>
    <w:rsid w:val="002A2C14"/>
    <w:rsid w:val="002A33D7"/>
    <w:rsid w:val="002A5060"/>
    <w:rsid w:val="002A5857"/>
    <w:rsid w:val="002A7DD5"/>
    <w:rsid w:val="002B3426"/>
    <w:rsid w:val="002B3C7A"/>
    <w:rsid w:val="002B3EFF"/>
    <w:rsid w:val="002B5940"/>
    <w:rsid w:val="002B5FF3"/>
    <w:rsid w:val="002C197B"/>
    <w:rsid w:val="002C2945"/>
    <w:rsid w:val="002C33A6"/>
    <w:rsid w:val="002C5D49"/>
    <w:rsid w:val="002C6F6F"/>
    <w:rsid w:val="002D02D0"/>
    <w:rsid w:val="002D037A"/>
    <w:rsid w:val="002D2E38"/>
    <w:rsid w:val="002D47EC"/>
    <w:rsid w:val="002E0A4F"/>
    <w:rsid w:val="002E4C3E"/>
    <w:rsid w:val="002E5B13"/>
    <w:rsid w:val="002E6FD9"/>
    <w:rsid w:val="002F0DCF"/>
    <w:rsid w:val="002F186C"/>
    <w:rsid w:val="002F1E2F"/>
    <w:rsid w:val="002F375F"/>
    <w:rsid w:val="002F3776"/>
    <w:rsid w:val="002F528E"/>
    <w:rsid w:val="002F626D"/>
    <w:rsid w:val="002F6F5E"/>
    <w:rsid w:val="00303491"/>
    <w:rsid w:val="0030456A"/>
    <w:rsid w:val="00305340"/>
    <w:rsid w:val="00306B02"/>
    <w:rsid w:val="00306D03"/>
    <w:rsid w:val="003107F8"/>
    <w:rsid w:val="00311185"/>
    <w:rsid w:val="003124A7"/>
    <w:rsid w:val="0031335E"/>
    <w:rsid w:val="00313390"/>
    <w:rsid w:val="00313396"/>
    <w:rsid w:val="00313E83"/>
    <w:rsid w:val="00315037"/>
    <w:rsid w:val="003166FE"/>
    <w:rsid w:val="00317F4E"/>
    <w:rsid w:val="00320BE1"/>
    <w:rsid w:val="00320C4A"/>
    <w:rsid w:val="00321EDE"/>
    <w:rsid w:val="00322F0D"/>
    <w:rsid w:val="00323F64"/>
    <w:rsid w:val="0032778D"/>
    <w:rsid w:val="00331526"/>
    <w:rsid w:val="00331B32"/>
    <w:rsid w:val="00331D2E"/>
    <w:rsid w:val="00333232"/>
    <w:rsid w:val="003358C8"/>
    <w:rsid w:val="00337368"/>
    <w:rsid w:val="00337B4C"/>
    <w:rsid w:val="00342FC3"/>
    <w:rsid w:val="0034361D"/>
    <w:rsid w:val="00344125"/>
    <w:rsid w:val="003444E1"/>
    <w:rsid w:val="00350145"/>
    <w:rsid w:val="00351F60"/>
    <w:rsid w:val="00355023"/>
    <w:rsid w:val="0035727A"/>
    <w:rsid w:val="00357906"/>
    <w:rsid w:val="00361422"/>
    <w:rsid w:val="003619B6"/>
    <w:rsid w:val="0036350E"/>
    <w:rsid w:val="003648D4"/>
    <w:rsid w:val="00365DE5"/>
    <w:rsid w:val="00366500"/>
    <w:rsid w:val="00366FA5"/>
    <w:rsid w:val="00370C26"/>
    <w:rsid w:val="003722CD"/>
    <w:rsid w:val="0037252F"/>
    <w:rsid w:val="00374FC3"/>
    <w:rsid w:val="003760F0"/>
    <w:rsid w:val="003766A6"/>
    <w:rsid w:val="00381725"/>
    <w:rsid w:val="00381E80"/>
    <w:rsid w:val="00384125"/>
    <w:rsid w:val="00385386"/>
    <w:rsid w:val="00385F16"/>
    <w:rsid w:val="003871D5"/>
    <w:rsid w:val="00391C47"/>
    <w:rsid w:val="00392707"/>
    <w:rsid w:val="00392B03"/>
    <w:rsid w:val="0039729F"/>
    <w:rsid w:val="003A0387"/>
    <w:rsid w:val="003A24FF"/>
    <w:rsid w:val="003A274F"/>
    <w:rsid w:val="003A46A8"/>
    <w:rsid w:val="003A493F"/>
    <w:rsid w:val="003A531A"/>
    <w:rsid w:val="003A6188"/>
    <w:rsid w:val="003A7CF9"/>
    <w:rsid w:val="003A7DB4"/>
    <w:rsid w:val="003B07B9"/>
    <w:rsid w:val="003B0914"/>
    <w:rsid w:val="003B21B1"/>
    <w:rsid w:val="003B244E"/>
    <w:rsid w:val="003B3A2D"/>
    <w:rsid w:val="003C127D"/>
    <w:rsid w:val="003C1625"/>
    <w:rsid w:val="003C2807"/>
    <w:rsid w:val="003C39B4"/>
    <w:rsid w:val="003C57FC"/>
    <w:rsid w:val="003C6BD7"/>
    <w:rsid w:val="003C7627"/>
    <w:rsid w:val="003D08E5"/>
    <w:rsid w:val="003D2261"/>
    <w:rsid w:val="003D2AB5"/>
    <w:rsid w:val="003D30CF"/>
    <w:rsid w:val="003D33EA"/>
    <w:rsid w:val="003D3AAC"/>
    <w:rsid w:val="003D65CE"/>
    <w:rsid w:val="003E06C2"/>
    <w:rsid w:val="003E1C7F"/>
    <w:rsid w:val="003E36DE"/>
    <w:rsid w:val="003E4BB1"/>
    <w:rsid w:val="003E525B"/>
    <w:rsid w:val="003E6C3A"/>
    <w:rsid w:val="003E70AE"/>
    <w:rsid w:val="003F180E"/>
    <w:rsid w:val="003F19EB"/>
    <w:rsid w:val="003F1DC8"/>
    <w:rsid w:val="003F2308"/>
    <w:rsid w:val="003F2BFB"/>
    <w:rsid w:val="003F336D"/>
    <w:rsid w:val="003F635B"/>
    <w:rsid w:val="0040386C"/>
    <w:rsid w:val="00406782"/>
    <w:rsid w:val="0040757B"/>
    <w:rsid w:val="00410F48"/>
    <w:rsid w:val="004120C4"/>
    <w:rsid w:val="0041224E"/>
    <w:rsid w:val="004124EB"/>
    <w:rsid w:val="00414B6C"/>
    <w:rsid w:val="00416813"/>
    <w:rsid w:val="0041790B"/>
    <w:rsid w:val="00420966"/>
    <w:rsid w:val="004212A7"/>
    <w:rsid w:val="0042132B"/>
    <w:rsid w:val="004216DD"/>
    <w:rsid w:val="004234E9"/>
    <w:rsid w:val="00424DC4"/>
    <w:rsid w:val="0042525D"/>
    <w:rsid w:val="0042684E"/>
    <w:rsid w:val="00426B54"/>
    <w:rsid w:val="00426CB5"/>
    <w:rsid w:val="00430FB4"/>
    <w:rsid w:val="004333B7"/>
    <w:rsid w:val="00433C6F"/>
    <w:rsid w:val="00436072"/>
    <w:rsid w:val="00436752"/>
    <w:rsid w:val="0043796C"/>
    <w:rsid w:val="00445DF6"/>
    <w:rsid w:val="00447BA4"/>
    <w:rsid w:val="00447D8C"/>
    <w:rsid w:val="004525E0"/>
    <w:rsid w:val="004535A4"/>
    <w:rsid w:val="004549AC"/>
    <w:rsid w:val="004557F5"/>
    <w:rsid w:val="00455B00"/>
    <w:rsid w:val="00456026"/>
    <w:rsid w:val="004608A5"/>
    <w:rsid w:val="004608BE"/>
    <w:rsid w:val="00461CB2"/>
    <w:rsid w:val="00461E8F"/>
    <w:rsid w:val="00463A34"/>
    <w:rsid w:val="00466FDF"/>
    <w:rsid w:val="00470243"/>
    <w:rsid w:val="00471066"/>
    <w:rsid w:val="004731B4"/>
    <w:rsid w:val="004734CA"/>
    <w:rsid w:val="00475617"/>
    <w:rsid w:val="00475BE1"/>
    <w:rsid w:val="004773B4"/>
    <w:rsid w:val="00477B87"/>
    <w:rsid w:val="00480290"/>
    <w:rsid w:val="0048088A"/>
    <w:rsid w:val="004808F7"/>
    <w:rsid w:val="00485AA2"/>
    <w:rsid w:val="0048703A"/>
    <w:rsid w:val="00487161"/>
    <w:rsid w:val="00496C6A"/>
    <w:rsid w:val="00496CD2"/>
    <w:rsid w:val="004A05FF"/>
    <w:rsid w:val="004A187D"/>
    <w:rsid w:val="004A1E7C"/>
    <w:rsid w:val="004A21F5"/>
    <w:rsid w:val="004A2534"/>
    <w:rsid w:val="004A26FE"/>
    <w:rsid w:val="004A33B0"/>
    <w:rsid w:val="004A3DC1"/>
    <w:rsid w:val="004A3E05"/>
    <w:rsid w:val="004A44C3"/>
    <w:rsid w:val="004A61B9"/>
    <w:rsid w:val="004A6322"/>
    <w:rsid w:val="004B08D7"/>
    <w:rsid w:val="004B17DA"/>
    <w:rsid w:val="004B3185"/>
    <w:rsid w:val="004B465B"/>
    <w:rsid w:val="004B4838"/>
    <w:rsid w:val="004B536E"/>
    <w:rsid w:val="004B6015"/>
    <w:rsid w:val="004B6E9F"/>
    <w:rsid w:val="004B7766"/>
    <w:rsid w:val="004C1453"/>
    <w:rsid w:val="004C2D8F"/>
    <w:rsid w:val="004C3839"/>
    <w:rsid w:val="004C5005"/>
    <w:rsid w:val="004C538B"/>
    <w:rsid w:val="004C547D"/>
    <w:rsid w:val="004C60B4"/>
    <w:rsid w:val="004C6E48"/>
    <w:rsid w:val="004C6E95"/>
    <w:rsid w:val="004C7CBE"/>
    <w:rsid w:val="004D21BC"/>
    <w:rsid w:val="004D2297"/>
    <w:rsid w:val="004D3350"/>
    <w:rsid w:val="004D3FFE"/>
    <w:rsid w:val="004D4107"/>
    <w:rsid w:val="004D43E4"/>
    <w:rsid w:val="004D4B73"/>
    <w:rsid w:val="004D51B8"/>
    <w:rsid w:val="004D707C"/>
    <w:rsid w:val="004D7706"/>
    <w:rsid w:val="004D7E22"/>
    <w:rsid w:val="004E0D1C"/>
    <w:rsid w:val="004E0D72"/>
    <w:rsid w:val="004E0FA3"/>
    <w:rsid w:val="004E17D7"/>
    <w:rsid w:val="004E1B98"/>
    <w:rsid w:val="004E34B4"/>
    <w:rsid w:val="004E4A48"/>
    <w:rsid w:val="004E4EFB"/>
    <w:rsid w:val="004E504E"/>
    <w:rsid w:val="004E6AE7"/>
    <w:rsid w:val="004E7752"/>
    <w:rsid w:val="004F1C56"/>
    <w:rsid w:val="004F5C82"/>
    <w:rsid w:val="004F77A5"/>
    <w:rsid w:val="00500FE6"/>
    <w:rsid w:val="00501C7A"/>
    <w:rsid w:val="005020A4"/>
    <w:rsid w:val="005020BE"/>
    <w:rsid w:val="00502579"/>
    <w:rsid w:val="00502FFE"/>
    <w:rsid w:val="00503133"/>
    <w:rsid w:val="005045F1"/>
    <w:rsid w:val="00505E4E"/>
    <w:rsid w:val="005071AC"/>
    <w:rsid w:val="005100BA"/>
    <w:rsid w:val="005104FB"/>
    <w:rsid w:val="00510D8E"/>
    <w:rsid w:val="0051226E"/>
    <w:rsid w:val="00513385"/>
    <w:rsid w:val="00513AE6"/>
    <w:rsid w:val="00513D6D"/>
    <w:rsid w:val="0051487E"/>
    <w:rsid w:val="005150C4"/>
    <w:rsid w:val="00517640"/>
    <w:rsid w:val="00520683"/>
    <w:rsid w:val="005208E5"/>
    <w:rsid w:val="00520A12"/>
    <w:rsid w:val="00521A67"/>
    <w:rsid w:val="0052309C"/>
    <w:rsid w:val="005238E6"/>
    <w:rsid w:val="00525944"/>
    <w:rsid w:val="0052596A"/>
    <w:rsid w:val="005268AF"/>
    <w:rsid w:val="00526EB5"/>
    <w:rsid w:val="00526EC9"/>
    <w:rsid w:val="00527AD8"/>
    <w:rsid w:val="00531E31"/>
    <w:rsid w:val="00532136"/>
    <w:rsid w:val="00533012"/>
    <w:rsid w:val="00533075"/>
    <w:rsid w:val="0053353B"/>
    <w:rsid w:val="00533E69"/>
    <w:rsid w:val="00533E8E"/>
    <w:rsid w:val="00533EFD"/>
    <w:rsid w:val="00540495"/>
    <w:rsid w:val="005413C6"/>
    <w:rsid w:val="005431C4"/>
    <w:rsid w:val="00543721"/>
    <w:rsid w:val="0054379C"/>
    <w:rsid w:val="00543891"/>
    <w:rsid w:val="0054534B"/>
    <w:rsid w:val="00545F39"/>
    <w:rsid w:val="005462F0"/>
    <w:rsid w:val="00546F9B"/>
    <w:rsid w:val="0055029B"/>
    <w:rsid w:val="00550C69"/>
    <w:rsid w:val="0055165B"/>
    <w:rsid w:val="00553342"/>
    <w:rsid w:val="005542A4"/>
    <w:rsid w:val="00555E4C"/>
    <w:rsid w:val="00557A71"/>
    <w:rsid w:val="00560260"/>
    <w:rsid w:val="00565F19"/>
    <w:rsid w:val="00566400"/>
    <w:rsid w:val="00566A96"/>
    <w:rsid w:val="005673E5"/>
    <w:rsid w:val="005674ED"/>
    <w:rsid w:val="0057383C"/>
    <w:rsid w:val="00574620"/>
    <w:rsid w:val="00574CA6"/>
    <w:rsid w:val="00576295"/>
    <w:rsid w:val="00576E61"/>
    <w:rsid w:val="00581EC5"/>
    <w:rsid w:val="0058356D"/>
    <w:rsid w:val="00587D81"/>
    <w:rsid w:val="00590BA2"/>
    <w:rsid w:val="00591565"/>
    <w:rsid w:val="00592CAF"/>
    <w:rsid w:val="00593795"/>
    <w:rsid w:val="00593863"/>
    <w:rsid w:val="00593B0B"/>
    <w:rsid w:val="005974F4"/>
    <w:rsid w:val="005A3625"/>
    <w:rsid w:val="005A3918"/>
    <w:rsid w:val="005A4818"/>
    <w:rsid w:val="005A6BF1"/>
    <w:rsid w:val="005A783A"/>
    <w:rsid w:val="005A78BF"/>
    <w:rsid w:val="005A7C69"/>
    <w:rsid w:val="005B1A7E"/>
    <w:rsid w:val="005B385A"/>
    <w:rsid w:val="005B5841"/>
    <w:rsid w:val="005C0C78"/>
    <w:rsid w:val="005C119C"/>
    <w:rsid w:val="005C3532"/>
    <w:rsid w:val="005C5CC5"/>
    <w:rsid w:val="005C6361"/>
    <w:rsid w:val="005C63F8"/>
    <w:rsid w:val="005C6AB8"/>
    <w:rsid w:val="005C6B89"/>
    <w:rsid w:val="005C7F45"/>
    <w:rsid w:val="005D0369"/>
    <w:rsid w:val="005D07E5"/>
    <w:rsid w:val="005D163C"/>
    <w:rsid w:val="005D1DF8"/>
    <w:rsid w:val="005D2E23"/>
    <w:rsid w:val="005D345E"/>
    <w:rsid w:val="005D591A"/>
    <w:rsid w:val="005D6F70"/>
    <w:rsid w:val="005E074A"/>
    <w:rsid w:val="005E1099"/>
    <w:rsid w:val="005E1911"/>
    <w:rsid w:val="005E4901"/>
    <w:rsid w:val="005E6DD0"/>
    <w:rsid w:val="005F02C6"/>
    <w:rsid w:val="005F04A7"/>
    <w:rsid w:val="005F0780"/>
    <w:rsid w:val="005F19A4"/>
    <w:rsid w:val="005F1AA1"/>
    <w:rsid w:val="005F1F19"/>
    <w:rsid w:val="005F2CD4"/>
    <w:rsid w:val="005F69D3"/>
    <w:rsid w:val="005F739E"/>
    <w:rsid w:val="00600FF6"/>
    <w:rsid w:val="00603670"/>
    <w:rsid w:val="006042A1"/>
    <w:rsid w:val="00607739"/>
    <w:rsid w:val="006100A2"/>
    <w:rsid w:val="006101D4"/>
    <w:rsid w:val="00612B35"/>
    <w:rsid w:val="00615650"/>
    <w:rsid w:val="006158F5"/>
    <w:rsid w:val="00620180"/>
    <w:rsid w:val="00620E8C"/>
    <w:rsid w:val="006217D7"/>
    <w:rsid w:val="0062182B"/>
    <w:rsid w:val="00621E83"/>
    <w:rsid w:val="00622118"/>
    <w:rsid w:val="006265AB"/>
    <w:rsid w:val="00627768"/>
    <w:rsid w:val="006305E4"/>
    <w:rsid w:val="0063385F"/>
    <w:rsid w:val="00633AED"/>
    <w:rsid w:val="00633C8B"/>
    <w:rsid w:val="00635031"/>
    <w:rsid w:val="00635825"/>
    <w:rsid w:val="00635C80"/>
    <w:rsid w:val="00636A6E"/>
    <w:rsid w:val="00636D5A"/>
    <w:rsid w:val="00637EEC"/>
    <w:rsid w:val="006400DB"/>
    <w:rsid w:val="0064228D"/>
    <w:rsid w:val="00642D84"/>
    <w:rsid w:val="00643420"/>
    <w:rsid w:val="00644616"/>
    <w:rsid w:val="00645452"/>
    <w:rsid w:val="00645C0A"/>
    <w:rsid w:val="0065481E"/>
    <w:rsid w:val="00656014"/>
    <w:rsid w:val="00657A05"/>
    <w:rsid w:val="00657F8F"/>
    <w:rsid w:val="0066280A"/>
    <w:rsid w:val="006640BC"/>
    <w:rsid w:val="006644CE"/>
    <w:rsid w:val="006647F4"/>
    <w:rsid w:val="00664FA1"/>
    <w:rsid w:val="00666E11"/>
    <w:rsid w:val="0066703A"/>
    <w:rsid w:val="00667543"/>
    <w:rsid w:val="0066775B"/>
    <w:rsid w:val="0067033B"/>
    <w:rsid w:val="00671EC1"/>
    <w:rsid w:val="00672FBB"/>
    <w:rsid w:val="0067302D"/>
    <w:rsid w:val="006730E8"/>
    <w:rsid w:val="006742D3"/>
    <w:rsid w:val="00675876"/>
    <w:rsid w:val="00677B5B"/>
    <w:rsid w:val="00680632"/>
    <w:rsid w:val="00681319"/>
    <w:rsid w:val="00681877"/>
    <w:rsid w:val="00683DA3"/>
    <w:rsid w:val="00685714"/>
    <w:rsid w:val="006872E6"/>
    <w:rsid w:val="00690444"/>
    <w:rsid w:val="00690FF6"/>
    <w:rsid w:val="00692032"/>
    <w:rsid w:val="0069205B"/>
    <w:rsid w:val="006922BC"/>
    <w:rsid w:val="00692CA3"/>
    <w:rsid w:val="006936CA"/>
    <w:rsid w:val="00694802"/>
    <w:rsid w:val="0069559C"/>
    <w:rsid w:val="0069732E"/>
    <w:rsid w:val="00697C0F"/>
    <w:rsid w:val="006A1DED"/>
    <w:rsid w:val="006A2EA6"/>
    <w:rsid w:val="006A3C3C"/>
    <w:rsid w:val="006A3ED8"/>
    <w:rsid w:val="006A54BB"/>
    <w:rsid w:val="006A6148"/>
    <w:rsid w:val="006A7149"/>
    <w:rsid w:val="006A7E6B"/>
    <w:rsid w:val="006B2913"/>
    <w:rsid w:val="006B5BA6"/>
    <w:rsid w:val="006B607B"/>
    <w:rsid w:val="006B7828"/>
    <w:rsid w:val="006B7CB0"/>
    <w:rsid w:val="006B7D48"/>
    <w:rsid w:val="006C0D19"/>
    <w:rsid w:val="006C18B2"/>
    <w:rsid w:val="006C54C9"/>
    <w:rsid w:val="006C65FC"/>
    <w:rsid w:val="006D0042"/>
    <w:rsid w:val="006D092F"/>
    <w:rsid w:val="006D1078"/>
    <w:rsid w:val="006D1795"/>
    <w:rsid w:val="006D3146"/>
    <w:rsid w:val="006D55A6"/>
    <w:rsid w:val="006D60CB"/>
    <w:rsid w:val="006D7003"/>
    <w:rsid w:val="006E1894"/>
    <w:rsid w:val="006E1A6F"/>
    <w:rsid w:val="006E1E22"/>
    <w:rsid w:val="006E2BC1"/>
    <w:rsid w:val="006E3A57"/>
    <w:rsid w:val="006E438C"/>
    <w:rsid w:val="006E5BAF"/>
    <w:rsid w:val="006E72F7"/>
    <w:rsid w:val="006E734C"/>
    <w:rsid w:val="006E7D73"/>
    <w:rsid w:val="006F0125"/>
    <w:rsid w:val="006F0CFF"/>
    <w:rsid w:val="006F1851"/>
    <w:rsid w:val="006F389B"/>
    <w:rsid w:val="006F46BE"/>
    <w:rsid w:val="006F5776"/>
    <w:rsid w:val="006F667F"/>
    <w:rsid w:val="006F69F0"/>
    <w:rsid w:val="006F6B43"/>
    <w:rsid w:val="006F714A"/>
    <w:rsid w:val="006F7623"/>
    <w:rsid w:val="006F7FDE"/>
    <w:rsid w:val="007004DC"/>
    <w:rsid w:val="00700C7C"/>
    <w:rsid w:val="007027E1"/>
    <w:rsid w:val="00703204"/>
    <w:rsid w:val="00703566"/>
    <w:rsid w:val="00704E95"/>
    <w:rsid w:val="0070674F"/>
    <w:rsid w:val="007079B0"/>
    <w:rsid w:val="00712B53"/>
    <w:rsid w:val="00712CCD"/>
    <w:rsid w:val="007130A0"/>
    <w:rsid w:val="00713EBA"/>
    <w:rsid w:val="00713F36"/>
    <w:rsid w:val="00717623"/>
    <w:rsid w:val="00720D04"/>
    <w:rsid w:val="00722106"/>
    <w:rsid w:val="0072243F"/>
    <w:rsid w:val="00724A13"/>
    <w:rsid w:val="00731D93"/>
    <w:rsid w:val="00732AEE"/>
    <w:rsid w:val="00734812"/>
    <w:rsid w:val="00734AB6"/>
    <w:rsid w:val="00734AF4"/>
    <w:rsid w:val="00734F0E"/>
    <w:rsid w:val="00736C5C"/>
    <w:rsid w:val="00737317"/>
    <w:rsid w:val="0074233F"/>
    <w:rsid w:val="00746CEC"/>
    <w:rsid w:val="00746EE2"/>
    <w:rsid w:val="00747FDF"/>
    <w:rsid w:val="007503B1"/>
    <w:rsid w:val="00750ECF"/>
    <w:rsid w:val="00751156"/>
    <w:rsid w:val="007535AE"/>
    <w:rsid w:val="00754983"/>
    <w:rsid w:val="007549CB"/>
    <w:rsid w:val="00755799"/>
    <w:rsid w:val="007565A4"/>
    <w:rsid w:val="007611A7"/>
    <w:rsid w:val="007619A9"/>
    <w:rsid w:val="00762212"/>
    <w:rsid w:val="00763391"/>
    <w:rsid w:val="00773E9E"/>
    <w:rsid w:val="00774632"/>
    <w:rsid w:val="007750FA"/>
    <w:rsid w:val="007772BA"/>
    <w:rsid w:val="00777DE4"/>
    <w:rsid w:val="0078133F"/>
    <w:rsid w:val="0078165F"/>
    <w:rsid w:val="00781B93"/>
    <w:rsid w:val="00781DCD"/>
    <w:rsid w:val="00781EBB"/>
    <w:rsid w:val="007828FF"/>
    <w:rsid w:val="00782F07"/>
    <w:rsid w:val="00784293"/>
    <w:rsid w:val="00784A24"/>
    <w:rsid w:val="00791304"/>
    <w:rsid w:val="00791E36"/>
    <w:rsid w:val="00791EE5"/>
    <w:rsid w:val="007936F8"/>
    <w:rsid w:val="00793A1B"/>
    <w:rsid w:val="0079429E"/>
    <w:rsid w:val="00795E01"/>
    <w:rsid w:val="00795FA4"/>
    <w:rsid w:val="00796C1D"/>
    <w:rsid w:val="007A0042"/>
    <w:rsid w:val="007A2D5F"/>
    <w:rsid w:val="007A6890"/>
    <w:rsid w:val="007A6A22"/>
    <w:rsid w:val="007A7618"/>
    <w:rsid w:val="007A7CB6"/>
    <w:rsid w:val="007B013B"/>
    <w:rsid w:val="007B057C"/>
    <w:rsid w:val="007B2D3B"/>
    <w:rsid w:val="007B2EF9"/>
    <w:rsid w:val="007B3E7D"/>
    <w:rsid w:val="007B443E"/>
    <w:rsid w:val="007B6BFF"/>
    <w:rsid w:val="007C0B49"/>
    <w:rsid w:val="007C0C82"/>
    <w:rsid w:val="007C1411"/>
    <w:rsid w:val="007C1984"/>
    <w:rsid w:val="007C241E"/>
    <w:rsid w:val="007C2F08"/>
    <w:rsid w:val="007C35D3"/>
    <w:rsid w:val="007C488D"/>
    <w:rsid w:val="007C4CE2"/>
    <w:rsid w:val="007C57CB"/>
    <w:rsid w:val="007C6397"/>
    <w:rsid w:val="007C7220"/>
    <w:rsid w:val="007C7C90"/>
    <w:rsid w:val="007C7CDF"/>
    <w:rsid w:val="007D0975"/>
    <w:rsid w:val="007D1256"/>
    <w:rsid w:val="007D250C"/>
    <w:rsid w:val="007D2AE6"/>
    <w:rsid w:val="007D4492"/>
    <w:rsid w:val="007D60C5"/>
    <w:rsid w:val="007E2880"/>
    <w:rsid w:val="007E50F8"/>
    <w:rsid w:val="007E6EF1"/>
    <w:rsid w:val="007F0C96"/>
    <w:rsid w:val="007F15DD"/>
    <w:rsid w:val="007F1F2A"/>
    <w:rsid w:val="007F2C2B"/>
    <w:rsid w:val="007F2CC3"/>
    <w:rsid w:val="007F6D8E"/>
    <w:rsid w:val="008002D2"/>
    <w:rsid w:val="00800EC6"/>
    <w:rsid w:val="00801177"/>
    <w:rsid w:val="00801934"/>
    <w:rsid w:val="00803CD0"/>
    <w:rsid w:val="008041FB"/>
    <w:rsid w:val="00806E2A"/>
    <w:rsid w:val="0081218C"/>
    <w:rsid w:val="00812D64"/>
    <w:rsid w:val="00815399"/>
    <w:rsid w:val="00816132"/>
    <w:rsid w:val="00816513"/>
    <w:rsid w:val="00816AFB"/>
    <w:rsid w:val="00817E44"/>
    <w:rsid w:val="00820FC4"/>
    <w:rsid w:val="00821363"/>
    <w:rsid w:val="008256CC"/>
    <w:rsid w:val="008258AD"/>
    <w:rsid w:val="00826344"/>
    <w:rsid w:val="0083010C"/>
    <w:rsid w:val="008304A0"/>
    <w:rsid w:val="008307D2"/>
    <w:rsid w:val="00830BDE"/>
    <w:rsid w:val="00830C40"/>
    <w:rsid w:val="00832F76"/>
    <w:rsid w:val="00834E6E"/>
    <w:rsid w:val="0083549D"/>
    <w:rsid w:val="00835DCF"/>
    <w:rsid w:val="00836108"/>
    <w:rsid w:val="00837708"/>
    <w:rsid w:val="00840751"/>
    <w:rsid w:val="00841928"/>
    <w:rsid w:val="0084218C"/>
    <w:rsid w:val="00842B68"/>
    <w:rsid w:val="00843801"/>
    <w:rsid w:val="00844B5A"/>
    <w:rsid w:val="00845CC1"/>
    <w:rsid w:val="008475C6"/>
    <w:rsid w:val="00851674"/>
    <w:rsid w:val="00852D0C"/>
    <w:rsid w:val="008530E4"/>
    <w:rsid w:val="00854249"/>
    <w:rsid w:val="0085693E"/>
    <w:rsid w:val="00856C1E"/>
    <w:rsid w:val="00860B5C"/>
    <w:rsid w:val="008622CB"/>
    <w:rsid w:val="00862A3F"/>
    <w:rsid w:val="008635FD"/>
    <w:rsid w:val="00864CA2"/>
    <w:rsid w:val="00864CBF"/>
    <w:rsid w:val="00870113"/>
    <w:rsid w:val="008702CB"/>
    <w:rsid w:val="00870AF3"/>
    <w:rsid w:val="008739E8"/>
    <w:rsid w:val="00873CC9"/>
    <w:rsid w:val="00873D81"/>
    <w:rsid w:val="0087526E"/>
    <w:rsid w:val="00877241"/>
    <w:rsid w:val="0087767E"/>
    <w:rsid w:val="008808AC"/>
    <w:rsid w:val="00880FB6"/>
    <w:rsid w:val="00882DA5"/>
    <w:rsid w:val="00883AA8"/>
    <w:rsid w:val="0088460A"/>
    <w:rsid w:val="00884D38"/>
    <w:rsid w:val="008878C5"/>
    <w:rsid w:val="00887AA5"/>
    <w:rsid w:val="00890047"/>
    <w:rsid w:val="008906F6"/>
    <w:rsid w:val="00892BD3"/>
    <w:rsid w:val="0089404B"/>
    <w:rsid w:val="00895290"/>
    <w:rsid w:val="008970EE"/>
    <w:rsid w:val="0089749C"/>
    <w:rsid w:val="00897B4B"/>
    <w:rsid w:val="00897D49"/>
    <w:rsid w:val="00897DDC"/>
    <w:rsid w:val="008A0C99"/>
    <w:rsid w:val="008A1BB7"/>
    <w:rsid w:val="008A2182"/>
    <w:rsid w:val="008A34ED"/>
    <w:rsid w:val="008A5F8D"/>
    <w:rsid w:val="008A7877"/>
    <w:rsid w:val="008B1583"/>
    <w:rsid w:val="008B3CCF"/>
    <w:rsid w:val="008B4909"/>
    <w:rsid w:val="008B5410"/>
    <w:rsid w:val="008B7285"/>
    <w:rsid w:val="008C2B69"/>
    <w:rsid w:val="008C3293"/>
    <w:rsid w:val="008C3570"/>
    <w:rsid w:val="008C4476"/>
    <w:rsid w:val="008C6EAC"/>
    <w:rsid w:val="008C7CD5"/>
    <w:rsid w:val="008D0890"/>
    <w:rsid w:val="008D1BCA"/>
    <w:rsid w:val="008D1CD8"/>
    <w:rsid w:val="008D2605"/>
    <w:rsid w:val="008D2FCF"/>
    <w:rsid w:val="008D3867"/>
    <w:rsid w:val="008D4579"/>
    <w:rsid w:val="008D4616"/>
    <w:rsid w:val="008D7AF6"/>
    <w:rsid w:val="008E0B1F"/>
    <w:rsid w:val="008E0D3E"/>
    <w:rsid w:val="008E241B"/>
    <w:rsid w:val="008E248D"/>
    <w:rsid w:val="008E4569"/>
    <w:rsid w:val="008E7FBB"/>
    <w:rsid w:val="008F0FAC"/>
    <w:rsid w:val="008F13A3"/>
    <w:rsid w:val="008F19FA"/>
    <w:rsid w:val="008F1A31"/>
    <w:rsid w:val="008F1D9E"/>
    <w:rsid w:val="008F4FA5"/>
    <w:rsid w:val="008F7286"/>
    <w:rsid w:val="008F790F"/>
    <w:rsid w:val="00900B53"/>
    <w:rsid w:val="009022D2"/>
    <w:rsid w:val="0090243B"/>
    <w:rsid w:val="0090290D"/>
    <w:rsid w:val="00903215"/>
    <w:rsid w:val="00903E76"/>
    <w:rsid w:val="00904A76"/>
    <w:rsid w:val="00904C3E"/>
    <w:rsid w:val="009054B6"/>
    <w:rsid w:val="00907B0C"/>
    <w:rsid w:val="00911BDB"/>
    <w:rsid w:val="00916693"/>
    <w:rsid w:val="00920BEE"/>
    <w:rsid w:val="0092274E"/>
    <w:rsid w:val="00922C7B"/>
    <w:rsid w:val="00923061"/>
    <w:rsid w:val="009233E7"/>
    <w:rsid w:val="00925488"/>
    <w:rsid w:val="0092611A"/>
    <w:rsid w:val="00926E7B"/>
    <w:rsid w:val="009300F4"/>
    <w:rsid w:val="00930F17"/>
    <w:rsid w:val="009317D4"/>
    <w:rsid w:val="00932D15"/>
    <w:rsid w:val="00935B1E"/>
    <w:rsid w:val="00935D19"/>
    <w:rsid w:val="00940040"/>
    <w:rsid w:val="00940489"/>
    <w:rsid w:val="00944D56"/>
    <w:rsid w:val="0094504D"/>
    <w:rsid w:val="009464EC"/>
    <w:rsid w:val="00947414"/>
    <w:rsid w:val="00952F8F"/>
    <w:rsid w:val="00953377"/>
    <w:rsid w:val="0095393C"/>
    <w:rsid w:val="00955021"/>
    <w:rsid w:val="00955590"/>
    <w:rsid w:val="00956864"/>
    <w:rsid w:val="009576E1"/>
    <w:rsid w:val="00957783"/>
    <w:rsid w:val="00957C0B"/>
    <w:rsid w:val="00957C2F"/>
    <w:rsid w:val="009608AC"/>
    <w:rsid w:val="00961021"/>
    <w:rsid w:val="009642B9"/>
    <w:rsid w:val="00964310"/>
    <w:rsid w:val="00966BC3"/>
    <w:rsid w:val="00966E68"/>
    <w:rsid w:val="00970EE0"/>
    <w:rsid w:val="00971A54"/>
    <w:rsid w:val="00972C67"/>
    <w:rsid w:val="009736D7"/>
    <w:rsid w:val="009737AA"/>
    <w:rsid w:val="00973BF9"/>
    <w:rsid w:val="00976BDF"/>
    <w:rsid w:val="0097704F"/>
    <w:rsid w:val="0098269E"/>
    <w:rsid w:val="009861E0"/>
    <w:rsid w:val="00986391"/>
    <w:rsid w:val="00986CAD"/>
    <w:rsid w:val="009875EE"/>
    <w:rsid w:val="00990FB2"/>
    <w:rsid w:val="00994594"/>
    <w:rsid w:val="00994870"/>
    <w:rsid w:val="00995C24"/>
    <w:rsid w:val="00995D93"/>
    <w:rsid w:val="0099723C"/>
    <w:rsid w:val="009A101E"/>
    <w:rsid w:val="009A1BC9"/>
    <w:rsid w:val="009A282A"/>
    <w:rsid w:val="009A29C3"/>
    <w:rsid w:val="009A32F3"/>
    <w:rsid w:val="009A443E"/>
    <w:rsid w:val="009A4B59"/>
    <w:rsid w:val="009A6C01"/>
    <w:rsid w:val="009A76A2"/>
    <w:rsid w:val="009B279A"/>
    <w:rsid w:val="009B3FFF"/>
    <w:rsid w:val="009B7243"/>
    <w:rsid w:val="009B74A1"/>
    <w:rsid w:val="009B79D1"/>
    <w:rsid w:val="009C3976"/>
    <w:rsid w:val="009D012F"/>
    <w:rsid w:val="009D3994"/>
    <w:rsid w:val="009D3CD2"/>
    <w:rsid w:val="009D3D39"/>
    <w:rsid w:val="009D3E6D"/>
    <w:rsid w:val="009D3F64"/>
    <w:rsid w:val="009D4563"/>
    <w:rsid w:val="009D5C01"/>
    <w:rsid w:val="009E097F"/>
    <w:rsid w:val="009E1852"/>
    <w:rsid w:val="009E2728"/>
    <w:rsid w:val="009E3199"/>
    <w:rsid w:val="009E5ED9"/>
    <w:rsid w:val="009E674D"/>
    <w:rsid w:val="009E7AA8"/>
    <w:rsid w:val="009E7E23"/>
    <w:rsid w:val="009F09B7"/>
    <w:rsid w:val="009F133D"/>
    <w:rsid w:val="009F3DB7"/>
    <w:rsid w:val="009F4481"/>
    <w:rsid w:val="009F72C3"/>
    <w:rsid w:val="00A00971"/>
    <w:rsid w:val="00A01562"/>
    <w:rsid w:val="00A017F9"/>
    <w:rsid w:val="00A040F4"/>
    <w:rsid w:val="00A04CC1"/>
    <w:rsid w:val="00A05E7B"/>
    <w:rsid w:val="00A062F7"/>
    <w:rsid w:val="00A06721"/>
    <w:rsid w:val="00A07A6A"/>
    <w:rsid w:val="00A10400"/>
    <w:rsid w:val="00A10BDC"/>
    <w:rsid w:val="00A10D27"/>
    <w:rsid w:val="00A10F9F"/>
    <w:rsid w:val="00A12309"/>
    <w:rsid w:val="00A1245E"/>
    <w:rsid w:val="00A125C0"/>
    <w:rsid w:val="00A12D06"/>
    <w:rsid w:val="00A13D35"/>
    <w:rsid w:val="00A1556C"/>
    <w:rsid w:val="00A15FBB"/>
    <w:rsid w:val="00A170CB"/>
    <w:rsid w:val="00A17AEC"/>
    <w:rsid w:val="00A22BBE"/>
    <w:rsid w:val="00A2315B"/>
    <w:rsid w:val="00A239F5"/>
    <w:rsid w:val="00A24C23"/>
    <w:rsid w:val="00A27C82"/>
    <w:rsid w:val="00A31103"/>
    <w:rsid w:val="00A31386"/>
    <w:rsid w:val="00A31460"/>
    <w:rsid w:val="00A32B11"/>
    <w:rsid w:val="00A330E6"/>
    <w:rsid w:val="00A33135"/>
    <w:rsid w:val="00A35779"/>
    <w:rsid w:val="00A3729A"/>
    <w:rsid w:val="00A405BB"/>
    <w:rsid w:val="00A41AC7"/>
    <w:rsid w:val="00A42FFC"/>
    <w:rsid w:val="00A439FE"/>
    <w:rsid w:val="00A43CE3"/>
    <w:rsid w:val="00A43EFC"/>
    <w:rsid w:val="00A448B2"/>
    <w:rsid w:val="00A45E0E"/>
    <w:rsid w:val="00A47C5B"/>
    <w:rsid w:val="00A518FE"/>
    <w:rsid w:val="00A51A00"/>
    <w:rsid w:val="00A60E62"/>
    <w:rsid w:val="00A613F3"/>
    <w:rsid w:val="00A61B8D"/>
    <w:rsid w:val="00A62E73"/>
    <w:rsid w:val="00A63001"/>
    <w:rsid w:val="00A64363"/>
    <w:rsid w:val="00A64ED6"/>
    <w:rsid w:val="00A65C22"/>
    <w:rsid w:val="00A67BBF"/>
    <w:rsid w:val="00A70569"/>
    <w:rsid w:val="00A72C04"/>
    <w:rsid w:val="00A735B5"/>
    <w:rsid w:val="00A73B45"/>
    <w:rsid w:val="00A73C0E"/>
    <w:rsid w:val="00A74AEF"/>
    <w:rsid w:val="00A779D4"/>
    <w:rsid w:val="00A8165D"/>
    <w:rsid w:val="00A81E8D"/>
    <w:rsid w:val="00A81F65"/>
    <w:rsid w:val="00A82416"/>
    <w:rsid w:val="00A8312A"/>
    <w:rsid w:val="00A844FC"/>
    <w:rsid w:val="00A913A5"/>
    <w:rsid w:val="00A91448"/>
    <w:rsid w:val="00A93243"/>
    <w:rsid w:val="00A93E70"/>
    <w:rsid w:val="00A95772"/>
    <w:rsid w:val="00A96AB6"/>
    <w:rsid w:val="00A97232"/>
    <w:rsid w:val="00AA02FA"/>
    <w:rsid w:val="00AA07E0"/>
    <w:rsid w:val="00AA1227"/>
    <w:rsid w:val="00AA23F1"/>
    <w:rsid w:val="00AA46DF"/>
    <w:rsid w:val="00AA54A1"/>
    <w:rsid w:val="00AA73A9"/>
    <w:rsid w:val="00AB3BBD"/>
    <w:rsid w:val="00AB4033"/>
    <w:rsid w:val="00AB5047"/>
    <w:rsid w:val="00AB7D5B"/>
    <w:rsid w:val="00AC00A5"/>
    <w:rsid w:val="00AC040D"/>
    <w:rsid w:val="00AC48EA"/>
    <w:rsid w:val="00AC6D17"/>
    <w:rsid w:val="00AD1759"/>
    <w:rsid w:val="00AD24F7"/>
    <w:rsid w:val="00AD413C"/>
    <w:rsid w:val="00AD41D5"/>
    <w:rsid w:val="00AD4318"/>
    <w:rsid w:val="00AD498B"/>
    <w:rsid w:val="00AD73AD"/>
    <w:rsid w:val="00AE0CB9"/>
    <w:rsid w:val="00AE16A8"/>
    <w:rsid w:val="00AE1902"/>
    <w:rsid w:val="00AE2F1E"/>
    <w:rsid w:val="00AE423A"/>
    <w:rsid w:val="00AE5140"/>
    <w:rsid w:val="00AE6DC5"/>
    <w:rsid w:val="00AF1037"/>
    <w:rsid w:val="00AF4BBA"/>
    <w:rsid w:val="00AF574D"/>
    <w:rsid w:val="00B02569"/>
    <w:rsid w:val="00B032E3"/>
    <w:rsid w:val="00B046C7"/>
    <w:rsid w:val="00B04ACC"/>
    <w:rsid w:val="00B05FA0"/>
    <w:rsid w:val="00B06C22"/>
    <w:rsid w:val="00B105CB"/>
    <w:rsid w:val="00B25096"/>
    <w:rsid w:val="00B267EA"/>
    <w:rsid w:val="00B26A5D"/>
    <w:rsid w:val="00B26EA8"/>
    <w:rsid w:val="00B26F6D"/>
    <w:rsid w:val="00B30DE7"/>
    <w:rsid w:val="00B311BA"/>
    <w:rsid w:val="00B31704"/>
    <w:rsid w:val="00B3196B"/>
    <w:rsid w:val="00B34293"/>
    <w:rsid w:val="00B34BBB"/>
    <w:rsid w:val="00B35D76"/>
    <w:rsid w:val="00B35FB3"/>
    <w:rsid w:val="00B366B2"/>
    <w:rsid w:val="00B3711F"/>
    <w:rsid w:val="00B4046D"/>
    <w:rsid w:val="00B40854"/>
    <w:rsid w:val="00B40C83"/>
    <w:rsid w:val="00B42C58"/>
    <w:rsid w:val="00B42F0B"/>
    <w:rsid w:val="00B43790"/>
    <w:rsid w:val="00B4466F"/>
    <w:rsid w:val="00B452F9"/>
    <w:rsid w:val="00B47446"/>
    <w:rsid w:val="00B47598"/>
    <w:rsid w:val="00B47FD4"/>
    <w:rsid w:val="00B52667"/>
    <w:rsid w:val="00B5337E"/>
    <w:rsid w:val="00B54300"/>
    <w:rsid w:val="00B547DB"/>
    <w:rsid w:val="00B54A07"/>
    <w:rsid w:val="00B54BF5"/>
    <w:rsid w:val="00B54E4E"/>
    <w:rsid w:val="00B5562A"/>
    <w:rsid w:val="00B56967"/>
    <w:rsid w:val="00B572E8"/>
    <w:rsid w:val="00B57FDF"/>
    <w:rsid w:val="00B60025"/>
    <w:rsid w:val="00B60F3D"/>
    <w:rsid w:val="00B62CCB"/>
    <w:rsid w:val="00B64D62"/>
    <w:rsid w:val="00B64F28"/>
    <w:rsid w:val="00B65A20"/>
    <w:rsid w:val="00B66F64"/>
    <w:rsid w:val="00B7111D"/>
    <w:rsid w:val="00B73648"/>
    <w:rsid w:val="00B73B91"/>
    <w:rsid w:val="00B74116"/>
    <w:rsid w:val="00B751D8"/>
    <w:rsid w:val="00B76009"/>
    <w:rsid w:val="00B77CCD"/>
    <w:rsid w:val="00B80617"/>
    <w:rsid w:val="00B80DF0"/>
    <w:rsid w:val="00B8234A"/>
    <w:rsid w:val="00B82EC5"/>
    <w:rsid w:val="00B84DEE"/>
    <w:rsid w:val="00B85E34"/>
    <w:rsid w:val="00B87F79"/>
    <w:rsid w:val="00B932FE"/>
    <w:rsid w:val="00B93AC8"/>
    <w:rsid w:val="00B93E0C"/>
    <w:rsid w:val="00B95038"/>
    <w:rsid w:val="00B96117"/>
    <w:rsid w:val="00BA011E"/>
    <w:rsid w:val="00BA06B1"/>
    <w:rsid w:val="00BA07F5"/>
    <w:rsid w:val="00BA3C72"/>
    <w:rsid w:val="00BA6391"/>
    <w:rsid w:val="00BB0133"/>
    <w:rsid w:val="00BB162A"/>
    <w:rsid w:val="00BB2B7B"/>
    <w:rsid w:val="00BB4127"/>
    <w:rsid w:val="00BB5F85"/>
    <w:rsid w:val="00BB65A2"/>
    <w:rsid w:val="00BB6794"/>
    <w:rsid w:val="00BB732F"/>
    <w:rsid w:val="00BC144D"/>
    <w:rsid w:val="00BC1920"/>
    <w:rsid w:val="00BC1E20"/>
    <w:rsid w:val="00BC2BD5"/>
    <w:rsid w:val="00BC320D"/>
    <w:rsid w:val="00BC5C13"/>
    <w:rsid w:val="00BC71B4"/>
    <w:rsid w:val="00BC73C3"/>
    <w:rsid w:val="00BC7A62"/>
    <w:rsid w:val="00BD0194"/>
    <w:rsid w:val="00BD07C0"/>
    <w:rsid w:val="00BD31D0"/>
    <w:rsid w:val="00BD6A47"/>
    <w:rsid w:val="00BD6B23"/>
    <w:rsid w:val="00BD6E8F"/>
    <w:rsid w:val="00BD6F71"/>
    <w:rsid w:val="00BE1598"/>
    <w:rsid w:val="00BE1C5D"/>
    <w:rsid w:val="00BE3023"/>
    <w:rsid w:val="00BE3A47"/>
    <w:rsid w:val="00BE6342"/>
    <w:rsid w:val="00BE6B5E"/>
    <w:rsid w:val="00BF1C88"/>
    <w:rsid w:val="00BF204B"/>
    <w:rsid w:val="00BF2A6A"/>
    <w:rsid w:val="00BF54FE"/>
    <w:rsid w:val="00BF5868"/>
    <w:rsid w:val="00C001BB"/>
    <w:rsid w:val="00C015E3"/>
    <w:rsid w:val="00C01828"/>
    <w:rsid w:val="00C02ADC"/>
    <w:rsid w:val="00C0346B"/>
    <w:rsid w:val="00C04A04"/>
    <w:rsid w:val="00C05AA9"/>
    <w:rsid w:val="00C06B28"/>
    <w:rsid w:val="00C1324D"/>
    <w:rsid w:val="00C14399"/>
    <w:rsid w:val="00C15475"/>
    <w:rsid w:val="00C157C9"/>
    <w:rsid w:val="00C17BF5"/>
    <w:rsid w:val="00C208FD"/>
    <w:rsid w:val="00C2133D"/>
    <w:rsid w:val="00C22548"/>
    <w:rsid w:val="00C26106"/>
    <w:rsid w:val="00C26516"/>
    <w:rsid w:val="00C300D2"/>
    <w:rsid w:val="00C30292"/>
    <w:rsid w:val="00C30A29"/>
    <w:rsid w:val="00C30A30"/>
    <w:rsid w:val="00C32961"/>
    <w:rsid w:val="00C32C07"/>
    <w:rsid w:val="00C4235F"/>
    <w:rsid w:val="00C424D1"/>
    <w:rsid w:val="00C4252B"/>
    <w:rsid w:val="00C42B0E"/>
    <w:rsid w:val="00C43C76"/>
    <w:rsid w:val="00C44319"/>
    <w:rsid w:val="00C449BE"/>
    <w:rsid w:val="00C45F48"/>
    <w:rsid w:val="00C5004A"/>
    <w:rsid w:val="00C521D6"/>
    <w:rsid w:val="00C54071"/>
    <w:rsid w:val="00C55C4E"/>
    <w:rsid w:val="00C55E58"/>
    <w:rsid w:val="00C570E7"/>
    <w:rsid w:val="00C60DFC"/>
    <w:rsid w:val="00C614CE"/>
    <w:rsid w:val="00C61B98"/>
    <w:rsid w:val="00C6244A"/>
    <w:rsid w:val="00C65295"/>
    <w:rsid w:val="00C65505"/>
    <w:rsid w:val="00C7115E"/>
    <w:rsid w:val="00C724C6"/>
    <w:rsid w:val="00C72FD8"/>
    <w:rsid w:val="00C730E9"/>
    <w:rsid w:val="00C73F8D"/>
    <w:rsid w:val="00C743BF"/>
    <w:rsid w:val="00C75775"/>
    <w:rsid w:val="00C77F43"/>
    <w:rsid w:val="00C82CFF"/>
    <w:rsid w:val="00C855A9"/>
    <w:rsid w:val="00C8735F"/>
    <w:rsid w:val="00C87809"/>
    <w:rsid w:val="00C90DE1"/>
    <w:rsid w:val="00C91381"/>
    <w:rsid w:val="00C91F87"/>
    <w:rsid w:val="00C92123"/>
    <w:rsid w:val="00C9612C"/>
    <w:rsid w:val="00C968A8"/>
    <w:rsid w:val="00CA0334"/>
    <w:rsid w:val="00CA1AC2"/>
    <w:rsid w:val="00CA1D12"/>
    <w:rsid w:val="00CA348A"/>
    <w:rsid w:val="00CA3629"/>
    <w:rsid w:val="00CA4CF5"/>
    <w:rsid w:val="00CA6666"/>
    <w:rsid w:val="00CA785C"/>
    <w:rsid w:val="00CB19F6"/>
    <w:rsid w:val="00CB2792"/>
    <w:rsid w:val="00CB3A83"/>
    <w:rsid w:val="00CB41D0"/>
    <w:rsid w:val="00CB583F"/>
    <w:rsid w:val="00CB69B8"/>
    <w:rsid w:val="00CB6B95"/>
    <w:rsid w:val="00CC171B"/>
    <w:rsid w:val="00CC18C9"/>
    <w:rsid w:val="00CC21E6"/>
    <w:rsid w:val="00CC2A6F"/>
    <w:rsid w:val="00CC71CD"/>
    <w:rsid w:val="00CC7713"/>
    <w:rsid w:val="00CD17BA"/>
    <w:rsid w:val="00CD5836"/>
    <w:rsid w:val="00CD747E"/>
    <w:rsid w:val="00CD7AB4"/>
    <w:rsid w:val="00CE1861"/>
    <w:rsid w:val="00CE2A5F"/>
    <w:rsid w:val="00CE4ACB"/>
    <w:rsid w:val="00CE50C1"/>
    <w:rsid w:val="00CE696B"/>
    <w:rsid w:val="00CF1603"/>
    <w:rsid w:val="00CF399C"/>
    <w:rsid w:val="00CF538D"/>
    <w:rsid w:val="00CF5DF4"/>
    <w:rsid w:val="00D011FF"/>
    <w:rsid w:val="00D0397E"/>
    <w:rsid w:val="00D04B96"/>
    <w:rsid w:val="00D05E50"/>
    <w:rsid w:val="00D072EA"/>
    <w:rsid w:val="00D07666"/>
    <w:rsid w:val="00D0789E"/>
    <w:rsid w:val="00D12703"/>
    <w:rsid w:val="00D12E4C"/>
    <w:rsid w:val="00D1397F"/>
    <w:rsid w:val="00D24F54"/>
    <w:rsid w:val="00D251D1"/>
    <w:rsid w:val="00D27346"/>
    <w:rsid w:val="00D27AAF"/>
    <w:rsid w:val="00D3163C"/>
    <w:rsid w:val="00D3244D"/>
    <w:rsid w:val="00D32497"/>
    <w:rsid w:val="00D33FC5"/>
    <w:rsid w:val="00D35D80"/>
    <w:rsid w:val="00D37469"/>
    <w:rsid w:val="00D41030"/>
    <w:rsid w:val="00D43D6A"/>
    <w:rsid w:val="00D4423E"/>
    <w:rsid w:val="00D45602"/>
    <w:rsid w:val="00D46B3C"/>
    <w:rsid w:val="00D50A14"/>
    <w:rsid w:val="00D50C6B"/>
    <w:rsid w:val="00D52DE4"/>
    <w:rsid w:val="00D530EB"/>
    <w:rsid w:val="00D54285"/>
    <w:rsid w:val="00D576B6"/>
    <w:rsid w:val="00D601A6"/>
    <w:rsid w:val="00D6063D"/>
    <w:rsid w:val="00D6184A"/>
    <w:rsid w:val="00D620B9"/>
    <w:rsid w:val="00D6280F"/>
    <w:rsid w:val="00D6571A"/>
    <w:rsid w:val="00D66929"/>
    <w:rsid w:val="00D675BE"/>
    <w:rsid w:val="00D67F21"/>
    <w:rsid w:val="00D70950"/>
    <w:rsid w:val="00D70BB8"/>
    <w:rsid w:val="00D7113D"/>
    <w:rsid w:val="00D71658"/>
    <w:rsid w:val="00D72E4D"/>
    <w:rsid w:val="00D735E4"/>
    <w:rsid w:val="00D73F2F"/>
    <w:rsid w:val="00D74C50"/>
    <w:rsid w:val="00D759D6"/>
    <w:rsid w:val="00D7631F"/>
    <w:rsid w:val="00D77381"/>
    <w:rsid w:val="00D77716"/>
    <w:rsid w:val="00D8012C"/>
    <w:rsid w:val="00D80F16"/>
    <w:rsid w:val="00D823E3"/>
    <w:rsid w:val="00D82AE6"/>
    <w:rsid w:val="00D831E3"/>
    <w:rsid w:val="00D85E40"/>
    <w:rsid w:val="00D8789C"/>
    <w:rsid w:val="00D90824"/>
    <w:rsid w:val="00D914E0"/>
    <w:rsid w:val="00D92DCE"/>
    <w:rsid w:val="00D93D5F"/>
    <w:rsid w:val="00D93EED"/>
    <w:rsid w:val="00D941A8"/>
    <w:rsid w:val="00D94559"/>
    <w:rsid w:val="00D94F8C"/>
    <w:rsid w:val="00D96CE7"/>
    <w:rsid w:val="00D97499"/>
    <w:rsid w:val="00DA0D0E"/>
    <w:rsid w:val="00DA1D30"/>
    <w:rsid w:val="00DA213B"/>
    <w:rsid w:val="00DA2D34"/>
    <w:rsid w:val="00DA55EA"/>
    <w:rsid w:val="00DA5645"/>
    <w:rsid w:val="00DB168C"/>
    <w:rsid w:val="00DB1D4A"/>
    <w:rsid w:val="00DB1E00"/>
    <w:rsid w:val="00DB2E5E"/>
    <w:rsid w:val="00DB35A7"/>
    <w:rsid w:val="00DB3C80"/>
    <w:rsid w:val="00DB40B1"/>
    <w:rsid w:val="00DB5501"/>
    <w:rsid w:val="00DB6EF1"/>
    <w:rsid w:val="00DB7502"/>
    <w:rsid w:val="00DB7AE6"/>
    <w:rsid w:val="00DC0E91"/>
    <w:rsid w:val="00DC253C"/>
    <w:rsid w:val="00DC6FC8"/>
    <w:rsid w:val="00DD0ECD"/>
    <w:rsid w:val="00DD1908"/>
    <w:rsid w:val="00DD4338"/>
    <w:rsid w:val="00DD4BFB"/>
    <w:rsid w:val="00DD4C54"/>
    <w:rsid w:val="00DD7D6D"/>
    <w:rsid w:val="00DE004D"/>
    <w:rsid w:val="00DE1F31"/>
    <w:rsid w:val="00DE20D8"/>
    <w:rsid w:val="00DE22B5"/>
    <w:rsid w:val="00DE2B33"/>
    <w:rsid w:val="00DE3270"/>
    <w:rsid w:val="00DE4023"/>
    <w:rsid w:val="00DE4C05"/>
    <w:rsid w:val="00DE5AFF"/>
    <w:rsid w:val="00DF138A"/>
    <w:rsid w:val="00DF2883"/>
    <w:rsid w:val="00DF3E5E"/>
    <w:rsid w:val="00DF4734"/>
    <w:rsid w:val="00DF7CBD"/>
    <w:rsid w:val="00E01469"/>
    <w:rsid w:val="00E01E1E"/>
    <w:rsid w:val="00E01FA2"/>
    <w:rsid w:val="00E02F06"/>
    <w:rsid w:val="00E04150"/>
    <w:rsid w:val="00E04597"/>
    <w:rsid w:val="00E04735"/>
    <w:rsid w:val="00E04FC0"/>
    <w:rsid w:val="00E05B40"/>
    <w:rsid w:val="00E060D6"/>
    <w:rsid w:val="00E06C39"/>
    <w:rsid w:val="00E07725"/>
    <w:rsid w:val="00E07854"/>
    <w:rsid w:val="00E106DF"/>
    <w:rsid w:val="00E129DB"/>
    <w:rsid w:val="00E13778"/>
    <w:rsid w:val="00E153BC"/>
    <w:rsid w:val="00E15A39"/>
    <w:rsid w:val="00E166E7"/>
    <w:rsid w:val="00E20CCD"/>
    <w:rsid w:val="00E20D7F"/>
    <w:rsid w:val="00E234C0"/>
    <w:rsid w:val="00E236E5"/>
    <w:rsid w:val="00E24CBC"/>
    <w:rsid w:val="00E24DF0"/>
    <w:rsid w:val="00E24F07"/>
    <w:rsid w:val="00E26641"/>
    <w:rsid w:val="00E26ED3"/>
    <w:rsid w:val="00E27980"/>
    <w:rsid w:val="00E30FA3"/>
    <w:rsid w:val="00E3129E"/>
    <w:rsid w:val="00E32AF7"/>
    <w:rsid w:val="00E337FD"/>
    <w:rsid w:val="00E33F39"/>
    <w:rsid w:val="00E3558A"/>
    <w:rsid w:val="00E36903"/>
    <w:rsid w:val="00E36EE0"/>
    <w:rsid w:val="00E40DA4"/>
    <w:rsid w:val="00E41188"/>
    <w:rsid w:val="00E43061"/>
    <w:rsid w:val="00E43EC9"/>
    <w:rsid w:val="00E4446E"/>
    <w:rsid w:val="00E45516"/>
    <w:rsid w:val="00E4693D"/>
    <w:rsid w:val="00E46F4B"/>
    <w:rsid w:val="00E4745B"/>
    <w:rsid w:val="00E47A79"/>
    <w:rsid w:val="00E512BF"/>
    <w:rsid w:val="00E52808"/>
    <w:rsid w:val="00E56312"/>
    <w:rsid w:val="00E56330"/>
    <w:rsid w:val="00E57E5F"/>
    <w:rsid w:val="00E63883"/>
    <w:rsid w:val="00E64899"/>
    <w:rsid w:val="00E65BE0"/>
    <w:rsid w:val="00E70CA6"/>
    <w:rsid w:val="00E7272C"/>
    <w:rsid w:val="00E72956"/>
    <w:rsid w:val="00E74059"/>
    <w:rsid w:val="00E7508C"/>
    <w:rsid w:val="00E76381"/>
    <w:rsid w:val="00E765FC"/>
    <w:rsid w:val="00E76C98"/>
    <w:rsid w:val="00E76D8A"/>
    <w:rsid w:val="00E81591"/>
    <w:rsid w:val="00E82673"/>
    <w:rsid w:val="00E85332"/>
    <w:rsid w:val="00E86BEC"/>
    <w:rsid w:val="00E90AC3"/>
    <w:rsid w:val="00E92107"/>
    <w:rsid w:val="00E93E07"/>
    <w:rsid w:val="00E945B4"/>
    <w:rsid w:val="00E963A7"/>
    <w:rsid w:val="00E96DDC"/>
    <w:rsid w:val="00E97011"/>
    <w:rsid w:val="00EA15BD"/>
    <w:rsid w:val="00EA2125"/>
    <w:rsid w:val="00EA35E9"/>
    <w:rsid w:val="00EA3755"/>
    <w:rsid w:val="00EA3E62"/>
    <w:rsid w:val="00EA4919"/>
    <w:rsid w:val="00EA5C81"/>
    <w:rsid w:val="00EA6DCC"/>
    <w:rsid w:val="00EB05D5"/>
    <w:rsid w:val="00EB1732"/>
    <w:rsid w:val="00EB1FF7"/>
    <w:rsid w:val="00EB425C"/>
    <w:rsid w:val="00EB4BDC"/>
    <w:rsid w:val="00EB63C4"/>
    <w:rsid w:val="00EC33E8"/>
    <w:rsid w:val="00EC428D"/>
    <w:rsid w:val="00EC4737"/>
    <w:rsid w:val="00EC7C29"/>
    <w:rsid w:val="00EC7F34"/>
    <w:rsid w:val="00ED0E2A"/>
    <w:rsid w:val="00ED17C1"/>
    <w:rsid w:val="00ED3126"/>
    <w:rsid w:val="00ED37A8"/>
    <w:rsid w:val="00ED4E57"/>
    <w:rsid w:val="00ED50C5"/>
    <w:rsid w:val="00ED742F"/>
    <w:rsid w:val="00EE2A16"/>
    <w:rsid w:val="00EE3AF1"/>
    <w:rsid w:val="00EE453F"/>
    <w:rsid w:val="00EE63EC"/>
    <w:rsid w:val="00EF1821"/>
    <w:rsid w:val="00EF2ADC"/>
    <w:rsid w:val="00EF3E48"/>
    <w:rsid w:val="00EF4176"/>
    <w:rsid w:val="00EF4F4E"/>
    <w:rsid w:val="00EF4FF6"/>
    <w:rsid w:val="00EF53F9"/>
    <w:rsid w:val="00F001BF"/>
    <w:rsid w:val="00F013BA"/>
    <w:rsid w:val="00F015E4"/>
    <w:rsid w:val="00F06047"/>
    <w:rsid w:val="00F06D12"/>
    <w:rsid w:val="00F105BF"/>
    <w:rsid w:val="00F122A9"/>
    <w:rsid w:val="00F126EE"/>
    <w:rsid w:val="00F14D2D"/>
    <w:rsid w:val="00F162A9"/>
    <w:rsid w:val="00F16DCA"/>
    <w:rsid w:val="00F2221F"/>
    <w:rsid w:val="00F22886"/>
    <w:rsid w:val="00F23172"/>
    <w:rsid w:val="00F24147"/>
    <w:rsid w:val="00F24759"/>
    <w:rsid w:val="00F27A27"/>
    <w:rsid w:val="00F31272"/>
    <w:rsid w:val="00F31688"/>
    <w:rsid w:val="00F31B96"/>
    <w:rsid w:val="00F32D2E"/>
    <w:rsid w:val="00F336B2"/>
    <w:rsid w:val="00F34F07"/>
    <w:rsid w:val="00F36AB1"/>
    <w:rsid w:val="00F371F7"/>
    <w:rsid w:val="00F3752A"/>
    <w:rsid w:val="00F408E1"/>
    <w:rsid w:val="00F42ECB"/>
    <w:rsid w:val="00F435FC"/>
    <w:rsid w:val="00F53293"/>
    <w:rsid w:val="00F53B76"/>
    <w:rsid w:val="00F53F8E"/>
    <w:rsid w:val="00F5402D"/>
    <w:rsid w:val="00F55A63"/>
    <w:rsid w:val="00F567F3"/>
    <w:rsid w:val="00F57DC1"/>
    <w:rsid w:val="00F618E6"/>
    <w:rsid w:val="00F63548"/>
    <w:rsid w:val="00F66C3B"/>
    <w:rsid w:val="00F673A5"/>
    <w:rsid w:val="00F6773D"/>
    <w:rsid w:val="00F711B5"/>
    <w:rsid w:val="00F734A1"/>
    <w:rsid w:val="00F73A0B"/>
    <w:rsid w:val="00F74143"/>
    <w:rsid w:val="00F75036"/>
    <w:rsid w:val="00F75D29"/>
    <w:rsid w:val="00F777E3"/>
    <w:rsid w:val="00F83CAD"/>
    <w:rsid w:val="00F84084"/>
    <w:rsid w:val="00F84A83"/>
    <w:rsid w:val="00F85B15"/>
    <w:rsid w:val="00F86FA5"/>
    <w:rsid w:val="00F90347"/>
    <w:rsid w:val="00F917B8"/>
    <w:rsid w:val="00F91C80"/>
    <w:rsid w:val="00F92B80"/>
    <w:rsid w:val="00F937CE"/>
    <w:rsid w:val="00F97B19"/>
    <w:rsid w:val="00FA0681"/>
    <w:rsid w:val="00FA0B46"/>
    <w:rsid w:val="00FA351B"/>
    <w:rsid w:val="00FA3669"/>
    <w:rsid w:val="00FB1E55"/>
    <w:rsid w:val="00FB3517"/>
    <w:rsid w:val="00FB3F71"/>
    <w:rsid w:val="00FB6814"/>
    <w:rsid w:val="00FB7741"/>
    <w:rsid w:val="00FC0F59"/>
    <w:rsid w:val="00FC125F"/>
    <w:rsid w:val="00FC2B2F"/>
    <w:rsid w:val="00FC2B5A"/>
    <w:rsid w:val="00FC3E2C"/>
    <w:rsid w:val="00FC4E34"/>
    <w:rsid w:val="00FC6312"/>
    <w:rsid w:val="00FC68F5"/>
    <w:rsid w:val="00FD2926"/>
    <w:rsid w:val="00FD2A3A"/>
    <w:rsid w:val="00FD2BB2"/>
    <w:rsid w:val="00FD2C5E"/>
    <w:rsid w:val="00FD33AC"/>
    <w:rsid w:val="00FD35C1"/>
    <w:rsid w:val="00FD37DE"/>
    <w:rsid w:val="00FD3A9A"/>
    <w:rsid w:val="00FD4252"/>
    <w:rsid w:val="00FD455F"/>
    <w:rsid w:val="00FD6788"/>
    <w:rsid w:val="00FE17AA"/>
    <w:rsid w:val="00FE343C"/>
    <w:rsid w:val="00FE4268"/>
    <w:rsid w:val="00FE44A6"/>
    <w:rsid w:val="00FE4B92"/>
    <w:rsid w:val="00FE6899"/>
    <w:rsid w:val="00FE74A0"/>
    <w:rsid w:val="00FF1F14"/>
    <w:rsid w:val="00FF2689"/>
    <w:rsid w:val="00FF37DB"/>
    <w:rsid w:val="00FF5318"/>
    <w:rsid w:val="00FF62F7"/>
    <w:rsid w:val="00FF702B"/>
    <w:rsid w:val="00FF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512C8FD7-B723-4588-9BCF-26999212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rsid w:val="000368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iPriority w:val="99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  <w:style w:type="character" w:customStyle="1" w:styleId="char">
    <w:name w:val="char國中題目"/>
    <w:rsid w:val="00F84A83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02-">
    <w:name w:val="02-選擇題"/>
    <w:basedOn w:val="a0"/>
    <w:rsid w:val="00961021"/>
    <w:pPr>
      <w:tabs>
        <w:tab w:val="right" w:pos="910"/>
        <w:tab w:val="left" w:pos="2254"/>
        <w:tab w:val="left" w:pos="3626"/>
        <w:tab w:val="left" w:pos="5012"/>
      </w:tabs>
      <w:adjustRightInd w:val="0"/>
      <w:snapToGrid w:val="0"/>
      <w:spacing w:line="280" w:lineRule="exact"/>
      <w:ind w:left="959" w:hangingChars="533" w:hanging="959"/>
      <w:jc w:val="both"/>
    </w:pPr>
    <w:rPr>
      <w:snapToGrid w:val="0"/>
      <w:color w:val="000000"/>
      <w:kern w:val="0"/>
      <w:sz w:val="18"/>
      <w:szCs w:val="16"/>
    </w:rPr>
  </w:style>
  <w:style w:type="character" w:customStyle="1" w:styleId="shorttext">
    <w:name w:val="short_text"/>
    <w:basedOn w:val="a1"/>
    <w:rsid w:val="00C26106"/>
  </w:style>
  <w:style w:type="paragraph" w:customStyle="1" w:styleId="bbc-w2hm1d">
    <w:name w:val="bbc-w2hm1d"/>
    <w:basedOn w:val="a0"/>
    <w:rsid w:val="00B5562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Normal090d4ee4-867f-488b-ac22-d2ca7ee14ad2">
    <w:name w:val="Normal_090d4ee4-867f-488b-ac22-d2ca7ee14ad2"/>
    <w:rsid w:val="000B0C03"/>
    <w:pPr>
      <w:widowControl w:val="0"/>
    </w:pPr>
    <w:rPr>
      <w:kern w:val="2"/>
      <w:sz w:val="24"/>
      <w:szCs w:val="22"/>
    </w:rPr>
  </w:style>
  <w:style w:type="paragraph" w:customStyle="1" w:styleId="Normalad001874-506c-4931-b83f-ea0c8e1f0783">
    <w:name w:val="Normal_ad001874-506c-4931-b83f-ea0c8e1f0783"/>
    <w:rsid w:val="001B5C1C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37329;&#33775;&#22283;&#20013;\&#31038;&#26371;&#27573;&#32771;&#26684;&#2433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4B92B-DB99-4F02-8E33-42CDABA1D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社會段考格式</Template>
  <TotalTime>1</TotalTime>
  <Pages>7</Pages>
  <Words>1560</Words>
  <Characters>8893</Characters>
  <Application>Microsoft Office Word</Application>
  <DocSecurity>0</DocSecurity>
  <Lines>74</Lines>
  <Paragraphs>20</Paragraphs>
  <ScaleCrop>false</ScaleCrop>
  <Company/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年級段考</dc:title>
  <dc:subject>段考格式</dc:subject>
  <dc:creator>user</dc:creator>
  <cp:lastModifiedBy>admin</cp:lastModifiedBy>
  <cp:revision>2</cp:revision>
  <cp:lastPrinted>2022-10-05T11:10:00Z</cp:lastPrinted>
  <dcterms:created xsi:type="dcterms:W3CDTF">2022-10-06T01:01:00Z</dcterms:created>
  <dcterms:modified xsi:type="dcterms:W3CDTF">2022-10-06T01:01:00Z</dcterms:modified>
</cp:coreProperties>
</file>