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6119" w14:textId="639531E5" w:rsidR="00D520C5" w:rsidRDefault="00D520C5" w:rsidP="00D520C5">
      <w:pPr>
        <w:spacing w:line="500" w:lineRule="exact"/>
        <w:ind w:left="6" w:hanging="6"/>
        <w:jc w:val="center"/>
        <w:rPr>
          <w:rFonts w:ascii="BiauKai" w:eastAsia="BiauKai" w:hAnsi="BiauKai" w:cs="BiauKai"/>
          <w:b/>
          <w:color w:val="000000"/>
          <w:sz w:val="36"/>
          <w:szCs w:val="32"/>
        </w:rPr>
      </w:pP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新北市立土城國民中學</w:t>
      </w:r>
      <w:r w:rsidRPr="00351391">
        <w:rPr>
          <w:rFonts w:ascii="新細明體" w:hAnsi="新細明體" w:cs="新細明體" w:hint="eastAsia"/>
          <w:b/>
          <w:color w:val="000000"/>
          <w:sz w:val="36"/>
          <w:szCs w:val="32"/>
        </w:rPr>
        <w:t>1</w:t>
      </w:r>
      <w:r w:rsidRPr="00351391">
        <w:rPr>
          <w:rFonts w:ascii="新細明體" w:hAnsi="新細明體" w:cs="新細明體"/>
          <w:b/>
          <w:color w:val="000000"/>
          <w:sz w:val="36"/>
          <w:szCs w:val="32"/>
        </w:rPr>
        <w:t>10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學年度第</w:t>
      </w:r>
      <w:r w:rsidR="00F24584">
        <w:rPr>
          <w:rFonts w:ascii="BiauKai" w:hAnsi="BiauKai" w:cs="BiauKai" w:hint="eastAsia"/>
          <w:b/>
          <w:color w:val="000000"/>
          <w:sz w:val="36"/>
          <w:szCs w:val="32"/>
        </w:rPr>
        <w:t>二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學期</w:t>
      </w:r>
    </w:p>
    <w:p w14:paraId="2E86CBA8" w14:textId="44ED9219" w:rsidR="00D520C5" w:rsidRDefault="00D520C5" w:rsidP="00D520C5">
      <w:pPr>
        <w:spacing w:line="500" w:lineRule="exact"/>
        <w:ind w:left="6" w:hanging="6"/>
        <w:jc w:val="center"/>
        <w:rPr>
          <w:rFonts w:ascii="BiauKai" w:eastAsiaTheme="minorEastAsia" w:hAnsi="BiauKai" w:cs="BiauKai" w:hint="eastAsia"/>
          <w:b/>
          <w:color w:val="000000"/>
          <w:sz w:val="36"/>
          <w:szCs w:val="32"/>
        </w:rPr>
      </w:pP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第</w:t>
      </w:r>
      <w:r w:rsidR="00F24584">
        <w:rPr>
          <w:rFonts w:ascii="新細明體" w:hAnsi="新細明體" w:cs="新細明體" w:hint="eastAsia"/>
          <w:b/>
          <w:color w:val="000000"/>
          <w:sz w:val="36"/>
          <w:szCs w:val="32"/>
        </w:rPr>
        <w:t>一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次段考</w:t>
      </w:r>
      <w:r w:rsidRPr="002167C7">
        <w:rPr>
          <w:rFonts w:ascii="新細明體" w:hAnsi="新細明體" w:cs="BiauKai" w:hint="eastAsia"/>
          <w:b/>
          <w:color w:val="000000"/>
          <w:sz w:val="36"/>
          <w:szCs w:val="32"/>
        </w:rPr>
        <w:t xml:space="preserve"> </w:t>
      </w:r>
      <w:r w:rsidRPr="00351391">
        <w:rPr>
          <w:rFonts w:ascii="新細明體" w:hAnsi="新細明體" w:cs="新細明體" w:hint="eastAsia"/>
          <w:b/>
          <w:color w:val="000000"/>
          <w:sz w:val="36"/>
          <w:szCs w:val="32"/>
        </w:rPr>
        <w:t>理化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科（</w:t>
      </w:r>
      <w:r w:rsidRPr="00351391">
        <w:rPr>
          <w:rFonts w:ascii="新細明體" w:hAnsi="新細明體" w:cs="新細明體" w:hint="eastAsia"/>
          <w:b/>
          <w:color w:val="000000"/>
          <w:sz w:val="36"/>
          <w:szCs w:val="32"/>
        </w:rPr>
        <w:t>八</w:t>
      </w:r>
      <w:r w:rsidRPr="00351391">
        <w:rPr>
          <w:rFonts w:ascii="BiauKai" w:eastAsia="BiauKai" w:hAnsi="BiauKai" w:cs="BiauKai"/>
          <w:b/>
          <w:color w:val="000000"/>
          <w:sz w:val="36"/>
          <w:szCs w:val="32"/>
        </w:rPr>
        <w:t>年級）</w:t>
      </w:r>
      <w:r>
        <w:rPr>
          <w:rFonts w:ascii="BiauKai" w:eastAsiaTheme="minorEastAsia" w:hAnsi="BiauKai" w:cs="BiauKai" w:hint="eastAsia"/>
          <w:b/>
          <w:color w:val="000000"/>
          <w:sz w:val="36"/>
          <w:szCs w:val="32"/>
        </w:rPr>
        <w:t>解答</w:t>
      </w:r>
    </w:p>
    <w:p w14:paraId="043FC221" w14:textId="77777777" w:rsidR="00D520C5" w:rsidRPr="00D520C5" w:rsidRDefault="00D520C5" w:rsidP="00D520C5">
      <w:pPr>
        <w:ind w:left="2" w:hanging="4"/>
        <w:rPr>
          <w:rFonts w:ascii="BiauKai" w:eastAsiaTheme="minorEastAsia" w:hAnsi="BiauKai" w:cs="BiauKai" w:hint="eastAsia"/>
          <w:b/>
          <w:color w:val="000000"/>
          <w:sz w:val="40"/>
          <w:szCs w:val="32"/>
        </w:rPr>
      </w:pPr>
      <w:r w:rsidRPr="00D520C5">
        <w:rPr>
          <w:rFonts w:ascii="PMingLiu" w:eastAsia="PMingLiu" w:hAnsi="PMingLiu" w:cs="PMingLiu"/>
          <w:b/>
          <w:color w:val="000000"/>
          <w:sz w:val="28"/>
          <w:szCs w:val="24"/>
        </w:rPr>
        <w:t>一、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單</w:t>
      </w:r>
      <w:r w:rsidRPr="00D520C5">
        <w:rPr>
          <w:rFonts w:ascii="PMingLiu" w:eastAsia="PMingLiu" w:hAnsi="PMingLiu" w:cs="PMingLiu"/>
          <w:b/>
          <w:color w:val="000000"/>
          <w:sz w:val="28"/>
          <w:szCs w:val="24"/>
        </w:rPr>
        <w:t>選題：每題2.5分</w:t>
      </w:r>
      <w:r w:rsidRPr="00D520C5">
        <w:rPr>
          <w:rFonts w:ascii="新細明體" w:hAnsi="新細明體" w:cs="PMingLiu" w:hint="eastAsia"/>
          <w:b/>
          <w:color w:val="000000"/>
          <w:sz w:val="28"/>
          <w:szCs w:val="24"/>
        </w:rPr>
        <w:t>、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共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8</w:t>
      </w:r>
      <w:r w:rsidRPr="00D520C5">
        <w:rPr>
          <w:rFonts w:ascii="PMingLiu" w:eastAsiaTheme="minorEastAsia" w:hAnsi="PMingLiu" w:cs="PMingLiu"/>
          <w:b/>
          <w:color w:val="000000"/>
          <w:sz w:val="28"/>
          <w:szCs w:val="24"/>
        </w:rPr>
        <w:t>0</w:t>
      </w:r>
      <w:r w:rsidRPr="00D520C5">
        <w:rPr>
          <w:rFonts w:ascii="PMingLiu" w:eastAsiaTheme="minorEastAsia" w:hAnsi="PMingLiu" w:cs="PMingLiu" w:hint="eastAsia"/>
          <w:b/>
          <w:color w:val="000000"/>
          <w:sz w:val="28"/>
          <w:szCs w:val="24"/>
        </w:rPr>
        <w:t>分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018"/>
        <w:gridCol w:w="1019"/>
        <w:gridCol w:w="1019"/>
        <w:gridCol w:w="1019"/>
        <w:gridCol w:w="1019"/>
      </w:tblGrid>
      <w:tr w:rsidR="00D520C5" w14:paraId="27CBA7B8" w14:textId="77777777" w:rsidTr="00D520C5">
        <w:trPr>
          <w:trHeight w:val="395"/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7142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CDD6E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7A6D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7824F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ED72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0034C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B738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C7BC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56AC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EBDFE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0</w:t>
            </w:r>
          </w:p>
        </w:tc>
      </w:tr>
      <w:tr w:rsidR="00D520C5" w14:paraId="3CCD87CB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E0DA4" w14:textId="4F4AC8F7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3794" w14:textId="030C7F5B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EAED" w14:textId="117E6E73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F6ED9" w14:textId="3A5FE196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C521F" w14:textId="0B5DFDA1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7608E" w14:textId="2FD7BD91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FF3A3" w14:textId="0290205F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29C12" w14:textId="6E3694EE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A0894" w14:textId="3EFC660D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C56C" w14:textId="73E3C761" w:rsidR="00D520C5" w:rsidRDefault="00F2458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</w:tr>
      <w:tr w:rsidR="00D520C5" w14:paraId="6207CFAE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F3C21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29F79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CA47F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F772D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BC76D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E5E6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8DCB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8ABB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FF3F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1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02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0</w:t>
            </w:r>
          </w:p>
        </w:tc>
      </w:tr>
      <w:tr w:rsidR="00D520C5" w14:paraId="3AB44F25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7436A" w14:textId="1C472B74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2275A" w14:textId="715ACD91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C8C79" w14:textId="7A8F6613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5E3A2" w14:textId="6A4BE574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AAA6C" w14:textId="7CAE8B66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8D2A4" w14:textId="4F26B659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5BC83" w14:textId="1B2E5C8F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DCCBF" w14:textId="5CA1A6D3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4AF74" w14:textId="66B75B77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BB67A" w14:textId="233CD1C8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</w:tr>
      <w:tr w:rsidR="00D520C5" w14:paraId="17E41BBC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D1CB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2EC3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C2CF5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570F9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BBC40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1BB25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53065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E3DC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4BFC7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2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E0FE2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0</w:t>
            </w:r>
          </w:p>
        </w:tc>
      </w:tr>
      <w:tr w:rsidR="00D520C5" w14:paraId="5259CE07" w14:textId="77777777" w:rsidTr="00D520C5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7ADAA" w14:textId="77777777" w:rsidR="00C01C1E" w:rsidRDefault="00C01C1E" w:rsidP="00D520C5">
            <w:pPr>
              <w:jc w:val="center"/>
              <w:rPr>
                <w:rFonts w:ascii="BiauKai" w:eastAsiaTheme="minorEastAsia" w:hAnsi="BiauKai" w:cs="BiauKai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/>
                <w:b/>
                <w:color w:val="000000"/>
                <w:sz w:val="36"/>
                <w:szCs w:val="32"/>
              </w:rPr>
              <w:t>B</w:t>
            </w:r>
            <w:r>
              <w:rPr>
                <w:rFonts w:ascii="BiauKai" w:eastAsiaTheme="minorEastAsia" w:hAnsi="BiauKai" w:cs="BiauKai"/>
                <w:b/>
                <w:color w:val="000000"/>
                <w:sz w:val="36"/>
                <w:szCs w:val="32"/>
              </w:rPr>
              <w:t>或</w:t>
            </w:r>
          </w:p>
          <w:p w14:paraId="2508AB7A" w14:textId="1F97F17B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7394A" w14:textId="5010548C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DC126" w14:textId="1D8863CA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78C8C" w14:textId="14690990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7A41D" w14:textId="1CA0903D" w:rsidR="00D520C5" w:rsidRDefault="000F09C9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FAA6E" w14:textId="384B6DED" w:rsidR="00D520C5" w:rsidRDefault="00CF2BE2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9F2CA" w14:textId="40C4E1E2" w:rsidR="00D520C5" w:rsidRDefault="00CF2BE2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3FC09" w14:textId="5C1A6B33" w:rsidR="00D520C5" w:rsidRDefault="00CF2BE2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8B825" w14:textId="7C8F6408" w:rsidR="00D520C5" w:rsidRDefault="00CF2BE2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A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12DF" w14:textId="23FD8550" w:rsidR="00D520C5" w:rsidRDefault="00CF2BE2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B</w:t>
            </w:r>
          </w:p>
        </w:tc>
      </w:tr>
      <w:tr w:rsidR="00D520C5" w14:paraId="5C9DB52A" w14:textId="77777777" w:rsidTr="0042474D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1B44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E5B3E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  <w:t>3</w:t>
            </w:r>
            <w:r>
              <w:rPr>
                <w:rFonts w:ascii="BiauKai" w:eastAsiaTheme="minorEastAsia" w:hAnsi="BiauKai" w:cs="BiauKai"/>
                <w:b/>
                <w:color w:val="000000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CEF23A1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36A39D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2FACD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0719EA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F79DD01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12055A4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824C2B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B0F46C" w14:textId="77777777" w:rsidR="00D520C5" w:rsidRP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Cs w:val="24"/>
              </w:rPr>
            </w:pPr>
          </w:p>
        </w:tc>
      </w:tr>
      <w:tr w:rsidR="00D520C5" w14:paraId="62C7E42C" w14:textId="77777777" w:rsidTr="0042474D">
        <w:trPr>
          <w:jc w:val="center"/>
        </w:trPr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BF59C" w14:textId="4FF01206" w:rsidR="00D520C5" w:rsidRDefault="00CF2BE2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  <w:t>D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4A23FB" w14:textId="4E6A9394" w:rsidR="00D520C5" w:rsidRDefault="009F0D54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r>
              <w:rPr>
                <w:rFonts w:ascii="BiauKai" w:eastAsiaTheme="minorEastAsia" w:hAnsi="BiauKai" w:cs="BiauKai"/>
                <w:b/>
                <w:color w:val="000000"/>
                <w:sz w:val="36"/>
                <w:szCs w:val="32"/>
              </w:rPr>
              <w:t>B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3534ADF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1C0F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5D7D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6FEE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F066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6B52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302B4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8C07" w14:textId="77777777" w:rsidR="00D520C5" w:rsidRDefault="00D520C5" w:rsidP="00D520C5">
            <w:pPr>
              <w:jc w:val="center"/>
              <w:rPr>
                <w:rFonts w:ascii="BiauKai" w:eastAsiaTheme="minorEastAsia" w:hAnsi="BiauKai" w:cs="BiauKai" w:hint="eastAsia"/>
                <w:b/>
                <w:color w:val="000000"/>
                <w:sz w:val="36"/>
                <w:szCs w:val="32"/>
              </w:rPr>
            </w:pPr>
          </w:p>
        </w:tc>
      </w:tr>
    </w:tbl>
    <w:p w14:paraId="29896119" w14:textId="77777777" w:rsidR="00D520C5" w:rsidRDefault="00D520C5" w:rsidP="00D520C5">
      <w:pPr>
        <w:tabs>
          <w:tab w:val="left" w:pos="482"/>
        </w:tabs>
        <w:snapToGrid w:val="0"/>
        <w:ind w:left="482" w:hanging="482"/>
        <w:rPr>
          <w:rFonts w:asciiTheme="majorEastAsia" w:eastAsiaTheme="majorEastAsia" w:hAnsiTheme="majorEastAsia" w:cs="Times New Roman"/>
          <w:b/>
          <w:color w:val="191800"/>
          <w:sz w:val="28"/>
        </w:rPr>
      </w:pPr>
    </w:p>
    <w:p w14:paraId="165ED241" w14:textId="5CE974FA" w:rsidR="00D520C5" w:rsidRPr="00D520C5" w:rsidRDefault="00D520C5" w:rsidP="00D520C5">
      <w:pPr>
        <w:tabs>
          <w:tab w:val="left" w:pos="482"/>
        </w:tabs>
        <w:snapToGrid w:val="0"/>
        <w:ind w:left="482" w:hanging="482"/>
        <w:rPr>
          <w:rFonts w:asciiTheme="majorEastAsia" w:eastAsiaTheme="majorEastAsia" w:hAnsiTheme="majorEastAsia" w:cs="Times New Roman"/>
          <w:b/>
          <w:sz w:val="28"/>
        </w:rPr>
      </w:pPr>
      <w:r w:rsidRPr="00D520C5">
        <w:rPr>
          <w:rFonts w:asciiTheme="majorEastAsia" w:eastAsiaTheme="majorEastAsia" w:hAnsiTheme="majorEastAsia" w:cs="Times New Roman"/>
          <w:b/>
          <w:color w:val="191800"/>
          <w:sz w:val="28"/>
        </w:rPr>
        <w:t>二、</w:t>
      </w:r>
      <w:r w:rsidRPr="00D520C5">
        <w:rPr>
          <w:rFonts w:asciiTheme="majorEastAsia" w:eastAsiaTheme="majorEastAsia" w:hAnsiTheme="majorEastAsia" w:cs="Times New Roman" w:hint="eastAsia"/>
          <w:b/>
          <w:color w:val="191800"/>
          <w:sz w:val="28"/>
        </w:rPr>
        <w:t>非選題</w:t>
      </w:r>
      <w:r w:rsidRPr="00D520C5">
        <w:rPr>
          <w:rFonts w:asciiTheme="majorEastAsia" w:eastAsiaTheme="majorEastAsia" w:hAnsiTheme="majorEastAsia" w:cs="Times New Roman"/>
          <w:b/>
          <w:sz w:val="28"/>
        </w:rPr>
        <w:t>：</w:t>
      </w:r>
      <w:r w:rsidRPr="00D520C5">
        <w:rPr>
          <w:rFonts w:asciiTheme="majorEastAsia" w:eastAsiaTheme="majorEastAsia" w:hAnsiTheme="majorEastAsia" w:cs="Times New Roman" w:hint="eastAsia"/>
          <w:b/>
          <w:sz w:val="28"/>
        </w:rPr>
        <w:t>每格2分</w:t>
      </w:r>
      <w:proofErr w:type="gramStart"/>
      <w:r w:rsidRPr="00D520C5">
        <w:rPr>
          <w:rFonts w:asciiTheme="majorEastAsia" w:eastAsiaTheme="majorEastAsia" w:hAnsiTheme="majorEastAsia" w:cs="Times New Roman" w:hint="eastAsia"/>
          <w:b/>
          <w:sz w:val="28"/>
        </w:rPr>
        <w:t>﹔</w:t>
      </w:r>
      <w:proofErr w:type="gramEnd"/>
      <w:r w:rsidRPr="00D520C5">
        <w:rPr>
          <w:rFonts w:ascii="PMingLiu" w:hAnsi="PMingLiu" w:cs="PMingLiu" w:hint="eastAsia"/>
          <w:b/>
          <w:color w:val="000000"/>
          <w:sz w:val="28"/>
        </w:rPr>
        <w:t>共</w:t>
      </w:r>
      <w:r w:rsidRPr="00D520C5">
        <w:rPr>
          <w:rFonts w:ascii="PMingLiu" w:hAnsi="PMingLiu" w:cs="PMingLiu" w:hint="eastAsia"/>
          <w:b/>
          <w:color w:val="000000"/>
          <w:sz w:val="28"/>
        </w:rPr>
        <w:t>2</w:t>
      </w:r>
      <w:r w:rsidRPr="00D520C5">
        <w:rPr>
          <w:rFonts w:ascii="PMingLiu" w:hAnsi="PMingLiu" w:cs="PMingLiu"/>
          <w:b/>
          <w:color w:val="000000"/>
          <w:sz w:val="28"/>
        </w:rPr>
        <w:t>0</w:t>
      </w:r>
      <w:r w:rsidRPr="00D520C5">
        <w:rPr>
          <w:rFonts w:ascii="PMingLiu" w:hAnsi="PMingLiu" w:cs="PMingLiu" w:hint="eastAsia"/>
          <w:b/>
          <w:color w:val="000000"/>
          <w:sz w:val="28"/>
        </w:rPr>
        <w:t>分</w:t>
      </w:r>
    </w:p>
    <w:tbl>
      <w:tblPr>
        <w:tblW w:w="0" w:type="auto"/>
        <w:tblInd w:w="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1"/>
        <w:gridCol w:w="1514"/>
        <w:gridCol w:w="1463"/>
        <w:gridCol w:w="1510"/>
      </w:tblGrid>
      <w:tr w:rsidR="00D572C5" w:rsidRPr="00363FE9" w14:paraId="587DF001" w14:textId="77777777" w:rsidTr="00514AED">
        <w:trPr>
          <w:trHeight w:val="240"/>
        </w:trPr>
        <w:tc>
          <w:tcPr>
            <w:tcW w:w="1471" w:type="dxa"/>
            <w:shd w:val="clear" w:color="auto" w:fill="auto"/>
            <w:vAlign w:val="center"/>
          </w:tcPr>
          <w:p w14:paraId="59A0DFB3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bookmarkStart w:id="1" w:name="_Hlk87916454"/>
            <w:r w:rsidRPr="00363FE9">
              <w:rPr>
                <w:rFonts w:cs="Calibri"/>
                <w:color w:val="000000"/>
                <w:szCs w:val="24"/>
              </w:rPr>
              <w:t>①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BB2B1BE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②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1598616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③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279DF72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④</w:t>
            </w:r>
          </w:p>
        </w:tc>
      </w:tr>
      <w:tr w:rsidR="00D572C5" w:rsidRPr="00363FE9" w14:paraId="635589E0" w14:textId="77777777" w:rsidTr="00514AED">
        <w:trPr>
          <w:trHeight w:val="915"/>
        </w:trPr>
        <w:tc>
          <w:tcPr>
            <w:tcW w:w="1471" w:type="dxa"/>
            <w:shd w:val="clear" w:color="auto" w:fill="auto"/>
            <w:vAlign w:val="center"/>
          </w:tcPr>
          <w:p w14:paraId="726D3D2A" w14:textId="0F618C37" w:rsidR="00D572C5" w:rsidRPr="00A64D2B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A64D2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</w:rPr>
              <w:t>乙丙丁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3D05630" w14:textId="3868DF11" w:rsidR="00D572C5" w:rsidRPr="00A64D2B" w:rsidRDefault="00F8534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A64D2B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  <w:t>6x</w:t>
            </w:r>
            <w:r w:rsidR="00B05162" w:rsidRPr="00A64D2B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  <w:t>10</w:t>
            </w:r>
            <w:r w:rsidR="00B05162" w:rsidRPr="00A64D2B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  <w:vertAlign w:val="superscript"/>
              </w:rPr>
              <w:t>23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A8758DC" w14:textId="216F1CE7" w:rsidR="00D572C5" w:rsidRPr="00A64D2B" w:rsidRDefault="00B05162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A64D2B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  <w:t>3x10</w:t>
            </w:r>
            <w:proofErr w:type="gramStart"/>
            <w:r w:rsidRPr="00A64D2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  <w:vertAlign w:val="superscript"/>
              </w:rPr>
              <w:t>–</w:t>
            </w:r>
            <w:proofErr w:type="gramEnd"/>
            <w:r w:rsidRPr="00A64D2B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  <w:vertAlign w:val="superscript"/>
              </w:rPr>
              <w:t>23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568DF91" w14:textId="773D34BB" w:rsidR="00D572C5" w:rsidRPr="00A64D2B" w:rsidRDefault="00AD3CC8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A64D2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</w:rPr>
              <w:t>丁</w:t>
            </w:r>
          </w:p>
        </w:tc>
      </w:tr>
      <w:tr w:rsidR="00D572C5" w:rsidRPr="00363FE9" w14:paraId="35E2993D" w14:textId="77777777" w:rsidTr="00514AED">
        <w:trPr>
          <w:trHeight w:val="314"/>
        </w:trPr>
        <w:tc>
          <w:tcPr>
            <w:tcW w:w="1471" w:type="dxa"/>
            <w:shd w:val="clear" w:color="auto" w:fill="auto"/>
            <w:vAlign w:val="center"/>
          </w:tcPr>
          <w:p w14:paraId="63974C29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⑤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E51AF6A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⑥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EC34C46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⑦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52004F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⑧</w:t>
            </w:r>
          </w:p>
        </w:tc>
      </w:tr>
      <w:tr w:rsidR="00D572C5" w:rsidRPr="00363FE9" w14:paraId="4D7254CE" w14:textId="77777777" w:rsidTr="00514AED">
        <w:trPr>
          <w:trHeight w:val="919"/>
        </w:trPr>
        <w:tc>
          <w:tcPr>
            <w:tcW w:w="1471" w:type="dxa"/>
            <w:shd w:val="clear" w:color="auto" w:fill="auto"/>
            <w:vAlign w:val="center"/>
          </w:tcPr>
          <w:p w14:paraId="511D7806" w14:textId="7A904315" w:rsidR="00D572C5" w:rsidRPr="00A64D2B" w:rsidRDefault="00AD3CC8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A64D2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</w:rPr>
              <w:t>氫 (H</w:t>
            </w:r>
            <w:r w:rsidRPr="00A64D2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  <w:vertAlign w:val="subscript"/>
              </w:rPr>
              <w:t>2</w:t>
            </w:r>
            <w:r w:rsidRPr="00A64D2B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  <w:t>)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292673A" w14:textId="3B7F7D58" w:rsidR="00D572C5" w:rsidRPr="00A64D2B" w:rsidRDefault="009E18C8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</w:rPr>
              <w:t>1</w:t>
            </w:r>
            <w:r w:rsidR="000C734E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  <w:t>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58F0F3B" w14:textId="76F63DD9" w:rsidR="00D572C5" w:rsidRPr="00A64D2B" w:rsidRDefault="00095BCA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A64D2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</w:rPr>
              <w:t>C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C4851AF" w14:textId="4F8BE3ED" w:rsidR="00D572C5" w:rsidRPr="00A64D2B" w:rsidRDefault="00095BCA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A64D2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4"/>
              </w:rPr>
              <w:t>C＞C</w:t>
            </w:r>
            <w:r w:rsidRPr="00A64D2B"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  <w:t>u</w:t>
            </w:r>
          </w:p>
        </w:tc>
      </w:tr>
      <w:tr w:rsidR="00D572C5" w:rsidRPr="00363FE9" w14:paraId="5A8AE5BC" w14:textId="77777777" w:rsidTr="00514AED">
        <w:trPr>
          <w:trHeight w:val="444"/>
        </w:trPr>
        <w:tc>
          <w:tcPr>
            <w:tcW w:w="5958" w:type="dxa"/>
            <w:gridSpan w:val="4"/>
            <w:shd w:val="clear" w:color="auto" w:fill="auto"/>
            <w:vAlign w:val="center"/>
          </w:tcPr>
          <w:p w14:paraId="362C3F73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63FE9">
              <w:rPr>
                <w:rFonts w:cs="Calibri"/>
                <w:color w:val="000000"/>
                <w:szCs w:val="24"/>
              </w:rPr>
              <w:t>⑨</w:t>
            </w:r>
          </w:p>
        </w:tc>
      </w:tr>
      <w:tr w:rsidR="00D572C5" w:rsidRPr="00363FE9" w14:paraId="0D102A7C" w14:textId="77777777" w:rsidTr="00514AED">
        <w:trPr>
          <w:trHeight w:val="879"/>
        </w:trPr>
        <w:tc>
          <w:tcPr>
            <w:tcW w:w="5958" w:type="dxa"/>
            <w:gridSpan w:val="4"/>
            <w:shd w:val="clear" w:color="auto" w:fill="auto"/>
            <w:vAlign w:val="center"/>
          </w:tcPr>
          <w:p w14:paraId="1D9C37AA" w14:textId="5A60A594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4796F">
              <w:rPr>
                <w:rFonts w:ascii="Times New Roman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="002973F1" w:rsidRPr="002973F1">
              <w:rPr>
                <w:rFonts w:ascii="Times New Roman" w:hAnsi="Times New Roman" w:cs="Times New Roman"/>
                <w:b/>
                <w:color w:val="000000"/>
                <w:sz w:val="32"/>
                <w:szCs w:val="24"/>
                <w:u w:val="single"/>
              </w:rPr>
              <w:t>1</w:t>
            </w:r>
            <w:r w:rsidR="002973F1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Pr="0094796F">
              <w:rPr>
                <w:rFonts w:ascii="Times New Roman" w:hAnsi="Times New Roman" w:cs="Times New Roman" w:hint="eastAsia"/>
                <w:color w:val="000000"/>
                <w:sz w:val="28"/>
                <w:szCs w:val="24"/>
              </w:rPr>
              <w:t>C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3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H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8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2973F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+ 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="002973F1" w:rsidRPr="002973F1">
              <w:rPr>
                <w:rFonts w:ascii="Times New Roman" w:hAnsi="Times New Roman" w:cs="Times New Roman"/>
                <w:b/>
                <w:color w:val="000000"/>
                <w:sz w:val="32"/>
                <w:szCs w:val="24"/>
                <w:u w:val="single"/>
              </w:rPr>
              <w:t>5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O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2</w:t>
            </w:r>
            <w:r w:rsidRPr="0094796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50E9C">
              <w:rPr>
                <w:rFonts w:ascii="Times New Roman" w:hAnsi="Times New Roman" w:cs="Times New Roman" w:hint="eastAsia"/>
                <w:color w:val="000000"/>
                <w:sz w:val="28"/>
                <w:szCs w:val="24"/>
              </w:rPr>
              <w:t>→</w:t>
            </w:r>
            <w:r w:rsidRPr="00E50E9C">
              <w:rPr>
                <w:rFonts w:ascii="Times New Roman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="002973F1" w:rsidRPr="002973F1">
              <w:rPr>
                <w:rFonts w:ascii="Times New Roman" w:hAnsi="Times New Roman" w:cs="Times New Roman"/>
                <w:b/>
                <w:color w:val="000000"/>
                <w:sz w:val="32"/>
                <w:szCs w:val="24"/>
                <w:u w:val="single"/>
              </w:rPr>
              <w:t>3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CO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2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2973F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+</w:t>
            </w:r>
            <w:r w:rsidR="002973F1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="002973F1" w:rsidRPr="002973F1">
              <w:rPr>
                <w:rFonts w:ascii="Times New Roman" w:hAnsi="Times New Roman" w:cs="Times New Roman"/>
                <w:b/>
                <w:color w:val="000000"/>
                <w:sz w:val="32"/>
                <w:szCs w:val="24"/>
                <w:u w:val="single"/>
              </w:rPr>
              <w:t>4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 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H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2</w:t>
            </w:r>
            <w:r w:rsidRPr="00E50E9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O</w:t>
            </w:r>
          </w:p>
        </w:tc>
      </w:tr>
      <w:tr w:rsidR="00D572C5" w:rsidRPr="00363FE9" w14:paraId="223CD8B5" w14:textId="77777777" w:rsidTr="00514AED">
        <w:trPr>
          <w:trHeight w:val="396"/>
        </w:trPr>
        <w:tc>
          <w:tcPr>
            <w:tcW w:w="5958" w:type="dxa"/>
            <w:gridSpan w:val="4"/>
            <w:shd w:val="clear" w:color="auto" w:fill="auto"/>
            <w:vAlign w:val="center"/>
          </w:tcPr>
          <w:p w14:paraId="403A9397" w14:textId="77777777" w:rsidR="00D572C5" w:rsidRPr="00363FE9" w:rsidRDefault="00D572C5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⑩</w:t>
            </w:r>
          </w:p>
        </w:tc>
      </w:tr>
      <w:tr w:rsidR="00D572C5" w:rsidRPr="00363FE9" w14:paraId="570E88C0" w14:textId="77777777" w:rsidTr="00514AED">
        <w:trPr>
          <w:trHeight w:val="983"/>
        </w:trPr>
        <w:tc>
          <w:tcPr>
            <w:tcW w:w="5958" w:type="dxa"/>
            <w:gridSpan w:val="4"/>
            <w:shd w:val="clear" w:color="auto" w:fill="auto"/>
            <w:vAlign w:val="center"/>
          </w:tcPr>
          <w:p w14:paraId="256E5864" w14:textId="03398DFD" w:rsidR="002A2AAD" w:rsidRDefault="00875C69" w:rsidP="00514AED">
            <w:pPr>
              <w:pStyle w:val="a4"/>
              <w:tabs>
                <w:tab w:val="left" w:pos="482"/>
              </w:tabs>
              <w:snapToGrid w:val="0"/>
              <w:ind w:leftChars="0" w:left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2AAD">
              <w:rPr>
                <w:rFonts w:ascii="Times New Roman" w:hAnsi="Times New Roman" w:cs="Times New Roman"/>
                <w:noProof/>
                <w:color w:val="000000"/>
                <w:sz w:val="2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8039D5" wp14:editId="18AC4ED3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12065</wp:posOffset>
                      </wp:positionV>
                      <wp:extent cx="685800" cy="285750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577E5" w14:textId="70604A81" w:rsidR="002A2AAD" w:rsidRDefault="002A2AAD">
                                  <w:r>
                                    <w:t>MnO</w:t>
                                  </w:r>
                                  <w:r w:rsidRPr="002A2AAD"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03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77.9pt;margin-top:.95pt;width:5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" stroked="f">
                      <v:textbox>
                        <w:txbxContent>
                          <w:p w14:paraId="5B7577E5" w14:textId="70604A81" w:rsidR="002A2AAD" w:rsidRDefault="002A2AAD">
                            <w:r>
                              <w:t>MnO</w:t>
                            </w:r>
                            <w:r w:rsidRPr="002A2AAD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5E81">
              <w:rPr>
                <w:rFonts w:ascii="Times New Roman" w:hAnsi="Times New Roman" w:cs="Times New Roman" w:hint="eastAsia"/>
                <w:color w:val="000000"/>
                <w:szCs w:val="24"/>
              </w:rPr>
              <w:t xml:space="preserve"> </w:t>
            </w:r>
            <w:r w:rsidR="008E5E81"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                           </w:t>
            </w:r>
          </w:p>
          <w:p w14:paraId="13524ADC" w14:textId="2558C3EE" w:rsidR="00D572C5" w:rsidRPr="008E5E81" w:rsidRDefault="00B60AB8" w:rsidP="008E5E81">
            <w:pPr>
              <w:tabs>
                <w:tab w:val="left" w:pos="482"/>
              </w:tabs>
              <w:snapToGrid w:val="0"/>
              <w:ind w:firstLineChars="100" w:firstLine="28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60AB8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C341A" wp14:editId="6A26768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93345</wp:posOffset>
                      </wp:positionV>
                      <wp:extent cx="766445" cy="0"/>
                      <wp:effectExtent l="0" t="0" r="0" b="0"/>
                      <wp:wrapNone/>
                      <wp:docPr id="7" name="直線單箭頭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44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6A2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7" o:spid="_x0000_s1026" type="#_x0000_t32" style="position:absolute;margin-left:1in;margin-top:7.35pt;width:6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8E5E81" w:rsidRP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2</w:t>
            </w:r>
            <w:r w:rsidR="005F1215" w:rsidRPr="008E5E81">
              <w:rPr>
                <w:rFonts w:ascii="Times New Roman" w:hAnsi="Times New Roman" w:cs="Times New Roman" w:hint="eastAsia"/>
                <w:color w:val="000000"/>
                <w:sz w:val="32"/>
                <w:szCs w:val="24"/>
              </w:rPr>
              <w:t>H</w:t>
            </w:r>
            <w:r w:rsidR="005F1215" w:rsidRPr="008E5E81">
              <w:rPr>
                <w:rFonts w:ascii="Times New Roman" w:hAnsi="Times New Roman" w:cs="Times New Roman"/>
                <w:color w:val="000000"/>
                <w:sz w:val="32"/>
                <w:szCs w:val="24"/>
                <w:vertAlign w:val="subscript"/>
              </w:rPr>
              <w:t>2</w:t>
            </w:r>
            <w:r w:rsidR="005F1215" w:rsidRP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O</w:t>
            </w:r>
            <w:r w:rsidR="005F1215" w:rsidRPr="008E5E81">
              <w:rPr>
                <w:rFonts w:ascii="Times New Roman" w:hAnsi="Times New Roman" w:cs="Times New Roman"/>
                <w:color w:val="000000"/>
                <w:sz w:val="32"/>
                <w:szCs w:val="24"/>
                <w:vertAlign w:val="subscript"/>
              </w:rPr>
              <w:t>2</w:t>
            </w:r>
            <w:r w:rsidRPr="008E5E81">
              <w:rPr>
                <w:rFonts w:ascii="Times New Roman" w:hAnsi="Times New Roman" w:cs="Times New Roman"/>
                <w:color w:val="000000"/>
                <w:sz w:val="32"/>
                <w:szCs w:val="24"/>
                <w:vertAlign w:val="subscript"/>
              </w:rPr>
              <w:t xml:space="preserve"> </w:t>
            </w:r>
            <w:r w:rsidRP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      </w:t>
            </w:r>
            <w:r w:rsidRP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P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  <w:r w:rsidR="00875C69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O</w:t>
            </w:r>
            <w:r w:rsidR="00875C69" w:rsidRPr="00875C69">
              <w:rPr>
                <w:rFonts w:ascii="Times New Roman" w:hAnsi="Times New Roman" w:cs="Times New Roman"/>
                <w:color w:val="000000"/>
                <w:sz w:val="32"/>
                <w:szCs w:val="24"/>
                <w:vertAlign w:val="subscript"/>
              </w:rPr>
              <w:t>2</w:t>
            </w:r>
            <w:r w:rsidR="00875C69">
              <w:rPr>
                <w:rFonts w:ascii="Pyunji R" w:eastAsia="Pyunji R" w:hAnsi="Times New Roman" w:cs="Times New Roman" w:hint="eastAsia"/>
                <w:color w:val="000000"/>
                <w:sz w:val="32"/>
                <w:szCs w:val="24"/>
              </w:rPr>
              <w:t>↑</w:t>
            </w:r>
            <w:r w:rsidR="00875C69">
              <w:rPr>
                <w:rFonts w:ascii="Pyunji R" w:eastAsiaTheme="minorEastAsia" w:hAnsi="Times New Roman" w:cs="Times New Roman" w:hint="eastAsia"/>
                <w:color w:val="000000"/>
                <w:sz w:val="32"/>
                <w:szCs w:val="24"/>
              </w:rPr>
              <w:t xml:space="preserve"> </w:t>
            </w:r>
            <w:r w:rsidR="00875C69" w:rsidRPr="00E50E9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+</w:t>
            </w:r>
            <w:r w:rsidR="00875C6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875C69" w:rsidRP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2</w:t>
            </w:r>
            <w:r w:rsidR="00875C69" w:rsidRPr="008E5E81">
              <w:rPr>
                <w:rFonts w:ascii="Times New Roman" w:hAnsi="Times New Roman" w:cs="Times New Roman" w:hint="eastAsia"/>
                <w:color w:val="000000"/>
                <w:sz w:val="32"/>
                <w:szCs w:val="24"/>
              </w:rPr>
              <w:t>H</w:t>
            </w:r>
            <w:r w:rsidR="00875C69" w:rsidRPr="008E5E81">
              <w:rPr>
                <w:rFonts w:ascii="Times New Roman" w:hAnsi="Times New Roman" w:cs="Times New Roman"/>
                <w:color w:val="000000"/>
                <w:sz w:val="32"/>
                <w:szCs w:val="24"/>
                <w:vertAlign w:val="subscript"/>
              </w:rPr>
              <w:t>2</w:t>
            </w:r>
            <w:r w:rsidR="00875C69" w:rsidRPr="008E5E8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O</w:t>
            </w:r>
          </w:p>
        </w:tc>
      </w:tr>
      <w:bookmarkEnd w:id="1"/>
    </w:tbl>
    <w:p w14:paraId="39F0659F" w14:textId="469ED3BF" w:rsidR="00633155" w:rsidRPr="00D520C5" w:rsidRDefault="00633155"/>
    <w:sectPr w:rsidR="00633155" w:rsidRPr="00D520C5" w:rsidSect="00D520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D04AC" w14:textId="77777777" w:rsidR="00CB6621" w:rsidRDefault="00CB6621" w:rsidP="0067508A">
      <w:r>
        <w:separator/>
      </w:r>
    </w:p>
  </w:endnote>
  <w:endnote w:type="continuationSeparator" w:id="0">
    <w:p w14:paraId="0807FC00" w14:textId="77777777" w:rsidR="00CB6621" w:rsidRDefault="00CB6621" w:rsidP="0067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Calibri"/>
    <w:charset w:val="00"/>
    <w:family w:val="auto"/>
    <w:pitch w:val="default"/>
  </w:font>
  <w:font w:name="PMingLiu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yunji R">
    <w:altName w:val="Batang"/>
    <w:charset w:val="81"/>
    <w:family w:val="roman"/>
    <w:pitch w:val="variable"/>
    <w:sig w:usb0="800002A7" w:usb1="29D77CFB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5B04E" w14:textId="77777777" w:rsidR="00CB6621" w:rsidRDefault="00CB6621" w:rsidP="0067508A">
      <w:r>
        <w:separator/>
      </w:r>
    </w:p>
  </w:footnote>
  <w:footnote w:type="continuationSeparator" w:id="0">
    <w:p w14:paraId="1A063A31" w14:textId="77777777" w:rsidR="00CB6621" w:rsidRDefault="00CB6621" w:rsidP="0067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C5"/>
    <w:rsid w:val="00095BCA"/>
    <w:rsid w:val="000C734E"/>
    <w:rsid w:val="000F09C9"/>
    <w:rsid w:val="00102214"/>
    <w:rsid w:val="001B169D"/>
    <w:rsid w:val="002973F1"/>
    <w:rsid w:val="002A2AAD"/>
    <w:rsid w:val="00342B23"/>
    <w:rsid w:val="0042474D"/>
    <w:rsid w:val="00574BC4"/>
    <w:rsid w:val="005E6837"/>
    <w:rsid w:val="005F1215"/>
    <w:rsid w:val="00633155"/>
    <w:rsid w:val="0067508A"/>
    <w:rsid w:val="00875C69"/>
    <w:rsid w:val="008E5E81"/>
    <w:rsid w:val="009644D0"/>
    <w:rsid w:val="009E18C8"/>
    <w:rsid w:val="009F0D54"/>
    <w:rsid w:val="00A64D2B"/>
    <w:rsid w:val="00AD3CC8"/>
    <w:rsid w:val="00B04C93"/>
    <w:rsid w:val="00B05162"/>
    <w:rsid w:val="00B60AB8"/>
    <w:rsid w:val="00C01C1E"/>
    <w:rsid w:val="00CB6621"/>
    <w:rsid w:val="00CF2BE2"/>
    <w:rsid w:val="00D520C5"/>
    <w:rsid w:val="00D572C5"/>
    <w:rsid w:val="00E3205A"/>
    <w:rsid w:val="00F24584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F38B1"/>
  <w15:chartTrackingRefBased/>
  <w15:docId w15:val="{DEA0CED2-A19F-42F3-8A7F-5C923AB5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0C5"/>
    <w:pPr>
      <w:widowControl w:val="0"/>
    </w:pPr>
    <w:rPr>
      <w:rFonts w:ascii="Calibri" w:eastAsia="新細明體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0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7508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67508A"/>
    <w:rPr>
      <w:rFonts w:ascii="Calibri" w:eastAsia="新細明體" w:hAnsi="Calibri" w:cs="Cordia New"/>
      <w:sz w:val="20"/>
      <w:szCs w:val="25"/>
    </w:rPr>
  </w:style>
  <w:style w:type="paragraph" w:styleId="a7">
    <w:name w:val="footer"/>
    <w:basedOn w:val="a"/>
    <w:link w:val="a8"/>
    <w:uiPriority w:val="99"/>
    <w:unhideWhenUsed/>
    <w:rsid w:val="0067508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8">
    <w:name w:val="頁尾 字元"/>
    <w:basedOn w:val="a0"/>
    <w:link w:val="a7"/>
    <w:uiPriority w:val="99"/>
    <w:rsid w:val="0067508A"/>
    <w:rPr>
      <w:rFonts w:ascii="Calibri" w:eastAsia="新細明體" w:hAnsi="Calibri" w:cs="Cordia New"/>
      <w:sz w:val="20"/>
      <w:szCs w:val="25"/>
    </w:rPr>
  </w:style>
  <w:style w:type="character" w:styleId="a9">
    <w:name w:val="Placeholder Text"/>
    <w:basedOn w:val="a0"/>
    <w:uiPriority w:val="99"/>
    <w:semiHidden/>
    <w:rsid w:val="005F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蘇雅鈺</dc:creator>
  <cp:keywords/>
  <dc:description/>
  <cp:lastModifiedBy>教務處協助人員</cp:lastModifiedBy>
  <cp:revision>3</cp:revision>
  <dcterms:created xsi:type="dcterms:W3CDTF">2022-03-16T01:00:00Z</dcterms:created>
  <dcterms:modified xsi:type="dcterms:W3CDTF">2022-03-29T08:20:00Z</dcterms:modified>
</cp:coreProperties>
</file>